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90CC54">
      <w:pPr>
        <w:widowControl/>
        <w:spacing w:before="100" w:beforeAutospacing="1" w:after="100" w:afterAutospacing="1"/>
        <w:jc w:val="center"/>
        <w:outlineLvl w:val="1"/>
        <w:rPr>
          <w:rFonts w:ascii="宋体" w:hAnsi="宋体"/>
          <w:b/>
          <w:kern w:val="0"/>
          <w:sz w:val="44"/>
          <w:szCs w:val="44"/>
        </w:rPr>
      </w:pPr>
    </w:p>
    <w:p w14:paraId="7AFB74AD">
      <w:pPr>
        <w:widowControl/>
        <w:spacing w:before="100" w:beforeAutospacing="1" w:after="100" w:afterAutospacing="1"/>
        <w:jc w:val="center"/>
        <w:outlineLvl w:val="1"/>
        <w:rPr>
          <w:rFonts w:ascii="宋体" w:hAnsi="宋体"/>
          <w:b/>
          <w:kern w:val="0"/>
          <w:sz w:val="44"/>
          <w:szCs w:val="44"/>
        </w:rPr>
      </w:pPr>
    </w:p>
    <w:p w14:paraId="1BB7F99A">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托克逊县农业技术推广服务中心2024年单位预算公开</w:t>
      </w:r>
    </w:p>
    <w:p w14:paraId="7BEF3A05">
      <w:pPr>
        <w:widowControl/>
        <w:spacing w:before="100" w:beforeAutospacing="1" w:after="100" w:afterAutospacing="1"/>
        <w:jc w:val="center"/>
        <w:outlineLvl w:val="1"/>
        <w:rPr>
          <w:rFonts w:ascii="宋体" w:hAnsi="宋体"/>
          <w:b/>
          <w:kern w:val="0"/>
          <w:sz w:val="44"/>
          <w:szCs w:val="44"/>
        </w:rPr>
      </w:pPr>
    </w:p>
    <w:p w14:paraId="2391D10C">
      <w:pPr>
        <w:widowControl/>
        <w:spacing w:before="100" w:beforeAutospacing="1" w:after="100" w:afterAutospacing="1"/>
        <w:jc w:val="center"/>
        <w:outlineLvl w:val="1"/>
        <w:rPr>
          <w:rFonts w:ascii="宋体" w:hAnsi="宋体"/>
          <w:b/>
          <w:kern w:val="0"/>
          <w:sz w:val="44"/>
          <w:szCs w:val="44"/>
        </w:rPr>
      </w:pPr>
    </w:p>
    <w:p w14:paraId="2C0D7D52">
      <w:pPr>
        <w:widowControl/>
        <w:spacing w:before="100" w:beforeAutospacing="1" w:after="100" w:afterAutospacing="1"/>
        <w:jc w:val="center"/>
        <w:outlineLvl w:val="1"/>
        <w:rPr>
          <w:rFonts w:ascii="宋体" w:hAnsi="宋体"/>
          <w:b/>
          <w:kern w:val="0"/>
          <w:sz w:val="44"/>
          <w:szCs w:val="44"/>
        </w:rPr>
      </w:pPr>
    </w:p>
    <w:p w14:paraId="1C8D82F7">
      <w:pPr>
        <w:widowControl/>
        <w:spacing w:before="100" w:beforeAutospacing="1" w:after="100" w:afterAutospacing="1"/>
        <w:jc w:val="center"/>
        <w:outlineLvl w:val="1"/>
        <w:rPr>
          <w:rFonts w:ascii="宋体" w:hAnsi="宋体"/>
          <w:b/>
          <w:kern w:val="0"/>
          <w:sz w:val="44"/>
          <w:szCs w:val="44"/>
        </w:rPr>
      </w:pPr>
    </w:p>
    <w:p w14:paraId="7BE5FED7">
      <w:pPr>
        <w:widowControl/>
        <w:spacing w:before="100" w:beforeAutospacing="1" w:after="100" w:afterAutospacing="1"/>
        <w:jc w:val="center"/>
        <w:outlineLvl w:val="1"/>
        <w:rPr>
          <w:rFonts w:ascii="宋体" w:hAnsi="宋体"/>
          <w:b/>
          <w:kern w:val="0"/>
          <w:sz w:val="44"/>
          <w:szCs w:val="44"/>
        </w:rPr>
      </w:pPr>
    </w:p>
    <w:p w14:paraId="416E7864">
      <w:pPr>
        <w:widowControl/>
        <w:spacing w:before="100" w:beforeAutospacing="1" w:after="100" w:afterAutospacing="1"/>
        <w:jc w:val="center"/>
        <w:outlineLvl w:val="1"/>
        <w:rPr>
          <w:rFonts w:ascii="宋体" w:hAnsi="宋体"/>
          <w:b/>
          <w:kern w:val="0"/>
          <w:sz w:val="44"/>
          <w:szCs w:val="44"/>
        </w:rPr>
      </w:pPr>
    </w:p>
    <w:p w14:paraId="460D5896">
      <w:pPr>
        <w:widowControl/>
        <w:spacing w:before="100" w:beforeAutospacing="1" w:after="100" w:afterAutospacing="1"/>
        <w:jc w:val="center"/>
        <w:outlineLvl w:val="1"/>
        <w:rPr>
          <w:rFonts w:ascii="宋体" w:hAnsi="宋体"/>
          <w:b/>
          <w:kern w:val="0"/>
          <w:sz w:val="44"/>
          <w:szCs w:val="44"/>
        </w:rPr>
      </w:pPr>
    </w:p>
    <w:p w14:paraId="090C5E8B">
      <w:pPr>
        <w:widowControl/>
        <w:spacing w:before="100" w:beforeAutospacing="1" w:after="100" w:afterAutospacing="1"/>
        <w:jc w:val="center"/>
        <w:outlineLvl w:val="1"/>
        <w:rPr>
          <w:rFonts w:ascii="宋体" w:hAnsi="宋体"/>
          <w:b/>
          <w:kern w:val="0"/>
          <w:sz w:val="44"/>
          <w:szCs w:val="44"/>
        </w:rPr>
      </w:pPr>
    </w:p>
    <w:p w14:paraId="3A93AB20">
      <w:pPr>
        <w:widowControl/>
        <w:spacing w:before="100" w:beforeAutospacing="1" w:after="100" w:afterAutospacing="1"/>
        <w:jc w:val="center"/>
        <w:outlineLvl w:val="1"/>
        <w:rPr>
          <w:rFonts w:ascii="宋体" w:hAnsi="宋体"/>
          <w:b/>
          <w:kern w:val="0"/>
          <w:sz w:val="44"/>
          <w:szCs w:val="44"/>
        </w:rPr>
      </w:pPr>
    </w:p>
    <w:p w14:paraId="4E18C00B">
      <w:pPr>
        <w:widowControl/>
        <w:spacing w:before="100" w:beforeAutospacing="1" w:after="100" w:afterAutospacing="1"/>
        <w:jc w:val="center"/>
        <w:outlineLvl w:val="1"/>
        <w:rPr>
          <w:rFonts w:ascii="宋体" w:hAnsi="宋体"/>
          <w:b/>
          <w:kern w:val="0"/>
          <w:sz w:val="44"/>
          <w:szCs w:val="44"/>
        </w:rPr>
      </w:pPr>
    </w:p>
    <w:p w14:paraId="268C4289">
      <w:pPr>
        <w:widowControl/>
        <w:spacing w:before="100" w:beforeAutospacing="1" w:after="100" w:afterAutospacing="1"/>
        <w:jc w:val="center"/>
        <w:outlineLvl w:val="1"/>
        <w:rPr>
          <w:rFonts w:ascii="宋体" w:hAnsi="宋体"/>
          <w:b/>
          <w:kern w:val="0"/>
          <w:sz w:val="44"/>
          <w:szCs w:val="44"/>
        </w:rPr>
      </w:pPr>
    </w:p>
    <w:p w14:paraId="6DE141C1">
      <w:pPr>
        <w:widowControl/>
        <w:spacing w:before="100" w:beforeAutospacing="1" w:after="100" w:afterAutospacing="1"/>
        <w:jc w:val="center"/>
        <w:outlineLvl w:val="1"/>
        <w:rPr>
          <w:rFonts w:ascii="宋体" w:hAnsi="宋体"/>
          <w:b/>
          <w:kern w:val="0"/>
          <w:sz w:val="44"/>
          <w:szCs w:val="44"/>
        </w:rPr>
      </w:pPr>
    </w:p>
    <w:p w14:paraId="75A48DF5">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44E6F228">
      <w:pPr>
        <w:widowControl/>
        <w:spacing w:line="600" w:lineRule="exact"/>
        <w:ind w:firstLine="883" w:firstLineChars="200"/>
        <w:outlineLvl w:val="1"/>
        <w:rPr>
          <w:rFonts w:ascii="宋体" w:hAnsi="宋体"/>
          <w:b/>
          <w:kern w:val="0"/>
          <w:sz w:val="44"/>
          <w:szCs w:val="44"/>
        </w:rPr>
      </w:pPr>
    </w:p>
    <w:p w14:paraId="6AE4AFA3">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232E88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560EE3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445ECC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5998E5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996545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772E8CE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FE0916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7537C0D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6EEB5F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3EC719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71E7EF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7FA71F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0DF4259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A52150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69FD6FD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AB8F4E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一、关于托克逊县农业技术推广服务中心单位2024年收支预算情况的总体说明</w:t>
      </w:r>
    </w:p>
    <w:p w14:paraId="6497512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二、关于托克逊县农业技术推广服务中心单位2024年收入预算情况说明</w:t>
      </w:r>
    </w:p>
    <w:p w14:paraId="1C1110D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三、关于托克逊县农业技术推广服务中心单位2024年支出预算情况说明</w:t>
      </w:r>
    </w:p>
    <w:p w14:paraId="55C019D7">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四、关于托克逊县农业技术推广服务中心单位2024年财政拨款收支预算情况的总体说明</w:t>
      </w:r>
    </w:p>
    <w:p w14:paraId="45AC321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五、关于托克逊县农业技术推广服务中心单位2024年一般公共预算当年拨款情况说明</w:t>
      </w:r>
    </w:p>
    <w:p w14:paraId="7A0B305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六、关于托克逊县农业技术推广服务中心单位2024年一般公共预算基本支出情况说明</w:t>
      </w:r>
    </w:p>
    <w:p w14:paraId="1A496C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七、关于托克逊县农业技术推广服务中心单位2024年一般公共预算项目支出情况说明</w:t>
      </w:r>
    </w:p>
    <w:p w14:paraId="0DD7BCB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八、关于托克逊县农业技术推广服务中心单位2024年政府性基金预算拨款情况说明</w:t>
      </w:r>
    </w:p>
    <w:p w14:paraId="286E91F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九、关于托克逊县农业技术推广服务中心单位2024年国有资本经营预算拨款情况说明</w:t>
      </w:r>
    </w:p>
    <w:p w14:paraId="34E37FE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十、关于托克逊县农业技术推广服务中心单位2024年财政拨款“三公”经费预算情况说明</w:t>
      </w:r>
    </w:p>
    <w:p w14:paraId="16ADED4D">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十一、关于托克逊县农业技术推广服务中心单位2024年上年结转结余预算情况说明</w:t>
      </w:r>
    </w:p>
    <w:p w14:paraId="2975618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72BB85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034A8BFD">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53C4AA33">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AC236A0">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1、种植业技术引进、种植业技术适应试验、种植业技术对比试验、种植业技术示范。种植业技术规范制定、种植业新技术成果推广许可管理。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2、种植业技术推广机构与队伍建设、指导种植业、技术推广业务指导、农业技术推广法宣传。</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3、种植业系统技术培训、种植业项目技术培训、种植业“绿色证书”培训。</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4、种植业技术承包、种植业科技成果转让。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5、农业植物病虫抗经性监测、农业植物病虫害调查方法研究、农业植物病虫害测报。</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6、农业植物检疫。</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7、农业植物病虫害灾情分析、农业植物病虫害治理。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8、土壤保护技术推广、耕地保护技术推广、肥料使用技术推广、植物增产技术推广、节水灌溉技术推广。</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9、土肥水资源监测。</w:t>
      </w:r>
    </w:p>
    <w:p w14:paraId="47B678A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E3EB6E5">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托克逊县农业技术推广服务中心单位无下属预算单位，下设5个处室，分别是：办公室、土肥站、栽培站、园艺站、植保站</w:t>
      </w:r>
      <w:r>
        <w:rPr>
          <w:rFonts w:hint="eastAsia" w:ascii="仿宋_GB2312" w:hAnsi="宋体" w:eastAsia="仿宋_GB2312" w:cs="宋体"/>
          <w:kern w:val="0"/>
          <w:sz w:val="32"/>
          <w:szCs w:val="32"/>
        </w:rPr>
        <w:t>。</w:t>
      </w:r>
    </w:p>
    <w:p w14:paraId="06FB3315">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托克逊县农业技术推广服务中心单位编制数22，实有人数36人，其中：在职22人，增加0人；退休14人，增加0人；离休0人，增加0人。</w:t>
      </w:r>
    </w:p>
    <w:p w14:paraId="6DE34F78">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446C9A31">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15641D5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781B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CC6A71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08" w:type="dxa"/>
            <w:tcBorders>
              <w:top w:val="nil"/>
              <w:left w:val="nil"/>
              <w:bottom w:val="nil"/>
              <w:right w:val="nil"/>
            </w:tcBorders>
          </w:tcPr>
          <w:p w14:paraId="2C05DDD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70F796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B25B89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1276FC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91447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5486235">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24EC77D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1EBDBB1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FBE0D61">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154B0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11D1B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8A6429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1318.67</w:t>
            </w:r>
          </w:p>
        </w:tc>
        <w:tc>
          <w:tcPr>
            <w:tcW w:w="2693" w:type="dxa"/>
            <w:tcBorders>
              <w:top w:val="nil"/>
              <w:left w:val="nil"/>
              <w:bottom w:val="single" w:color="auto" w:sz="4" w:space="0"/>
              <w:right w:val="nil"/>
            </w:tcBorders>
            <w:shd w:val="clear" w:color="auto" w:fill="auto"/>
            <w:noWrap/>
            <w:vAlign w:val="center"/>
          </w:tcPr>
          <w:p w14:paraId="0D54E1F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6E5F8F">
            <w:pPr>
              <w:widowControl/>
              <w:spacing w:line="300" w:lineRule="exact"/>
              <w:jc w:val="right"/>
              <w:rPr>
                <w:rFonts w:ascii="仿宋_GB2312" w:hAnsi="宋体" w:eastAsia="仿宋_GB2312" w:cs="宋体"/>
                <w:kern w:val="0"/>
                <w:sz w:val="18"/>
                <w:szCs w:val="18"/>
              </w:rPr>
            </w:pPr>
          </w:p>
        </w:tc>
      </w:tr>
      <w:tr w14:paraId="314824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0C2610">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21CF586">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1308.21</w:t>
            </w:r>
          </w:p>
        </w:tc>
        <w:tc>
          <w:tcPr>
            <w:tcW w:w="2693" w:type="dxa"/>
            <w:tcBorders>
              <w:top w:val="nil"/>
              <w:left w:val="nil"/>
              <w:bottom w:val="single" w:color="auto" w:sz="4" w:space="0"/>
              <w:right w:val="nil"/>
            </w:tcBorders>
            <w:shd w:val="clear" w:color="auto" w:fill="auto"/>
            <w:noWrap/>
            <w:vAlign w:val="center"/>
          </w:tcPr>
          <w:p w14:paraId="3C0406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799B51">
            <w:pPr>
              <w:widowControl/>
              <w:spacing w:line="300" w:lineRule="exact"/>
              <w:jc w:val="right"/>
              <w:rPr>
                <w:rFonts w:ascii="仿宋_GB2312" w:hAnsi="宋体" w:eastAsia="仿宋_GB2312" w:cs="宋体"/>
                <w:kern w:val="0"/>
                <w:sz w:val="18"/>
                <w:szCs w:val="18"/>
              </w:rPr>
            </w:pPr>
          </w:p>
        </w:tc>
      </w:tr>
      <w:tr w14:paraId="5ECC53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BAA26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DF51B48">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831.71</w:t>
            </w:r>
          </w:p>
        </w:tc>
        <w:tc>
          <w:tcPr>
            <w:tcW w:w="2693" w:type="dxa"/>
            <w:tcBorders>
              <w:top w:val="nil"/>
              <w:left w:val="nil"/>
              <w:bottom w:val="single" w:color="auto" w:sz="4" w:space="0"/>
              <w:right w:val="nil"/>
            </w:tcBorders>
            <w:shd w:val="clear" w:color="auto" w:fill="auto"/>
            <w:noWrap/>
            <w:vAlign w:val="center"/>
          </w:tcPr>
          <w:p w14:paraId="0F244A7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495845">
            <w:pPr>
              <w:widowControl/>
              <w:spacing w:line="300" w:lineRule="exact"/>
              <w:jc w:val="right"/>
              <w:rPr>
                <w:rFonts w:ascii="仿宋_GB2312" w:hAnsi="宋体" w:eastAsia="仿宋_GB2312" w:cs="宋体"/>
                <w:kern w:val="0"/>
                <w:sz w:val="18"/>
                <w:szCs w:val="18"/>
              </w:rPr>
            </w:pPr>
          </w:p>
        </w:tc>
      </w:tr>
      <w:tr w14:paraId="0DCCBD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A234E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6CD3A74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476.50</w:t>
            </w:r>
          </w:p>
        </w:tc>
        <w:tc>
          <w:tcPr>
            <w:tcW w:w="2693" w:type="dxa"/>
            <w:tcBorders>
              <w:top w:val="nil"/>
              <w:left w:val="nil"/>
              <w:bottom w:val="single" w:color="auto" w:sz="4" w:space="0"/>
              <w:right w:val="nil"/>
            </w:tcBorders>
            <w:shd w:val="clear" w:color="auto" w:fill="auto"/>
            <w:noWrap/>
            <w:vAlign w:val="center"/>
          </w:tcPr>
          <w:p w14:paraId="0EC44A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725FAA">
            <w:pPr>
              <w:widowControl/>
              <w:spacing w:line="300" w:lineRule="exact"/>
              <w:jc w:val="right"/>
              <w:rPr>
                <w:rFonts w:ascii="仿宋_GB2312" w:hAnsi="宋体" w:eastAsia="仿宋_GB2312" w:cs="宋体"/>
                <w:kern w:val="0"/>
                <w:sz w:val="18"/>
                <w:szCs w:val="18"/>
              </w:rPr>
            </w:pPr>
          </w:p>
        </w:tc>
      </w:tr>
      <w:tr w14:paraId="2DCEF2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9A081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A34163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B44417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90B079">
            <w:pPr>
              <w:widowControl/>
              <w:spacing w:line="300" w:lineRule="exact"/>
              <w:jc w:val="right"/>
              <w:rPr>
                <w:rFonts w:ascii="仿宋_GB2312" w:hAnsi="宋体" w:eastAsia="仿宋_GB2312" w:cs="宋体"/>
                <w:kern w:val="0"/>
                <w:sz w:val="18"/>
                <w:szCs w:val="18"/>
              </w:rPr>
            </w:pPr>
          </w:p>
        </w:tc>
      </w:tr>
      <w:tr w14:paraId="605D91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4CB65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4FD018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314A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F5878A">
            <w:pPr>
              <w:widowControl/>
              <w:spacing w:line="300" w:lineRule="exact"/>
              <w:jc w:val="right"/>
              <w:rPr>
                <w:rFonts w:ascii="仿宋_GB2312" w:hAnsi="宋体" w:eastAsia="仿宋_GB2312" w:cs="宋体"/>
                <w:kern w:val="0"/>
                <w:sz w:val="18"/>
                <w:szCs w:val="18"/>
              </w:rPr>
            </w:pPr>
          </w:p>
        </w:tc>
      </w:tr>
      <w:tr w14:paraId="657EEF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AE2E34">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52F292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D499F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6E1095">
            <w:pPr>
              <w:widowControl/>
              <w:spacing w:line="300" w:lineRule="exact"/>
              <w:jc w:val="right"/>
              <w:rPr>
                <w:rFonts w:ascii="仿宋_GB2312" w:hAnsi="宋体" w:eastAsia="仿宋_GB2312" w:cs="宋体"/>
                <w:kern w:val="0"/>
                <w:sz w:val="18"/>
                <w:szCs w:val="18"/>
              </w:rPr>
            </w:pPr>
          </w:p>
        </w:tc>
      </w:tr>
      <w:tr w14:paraId="3EB3FA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AE7E1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E28FA06">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50C89B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0B89D7">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63.14</w:t>
            </w:r>
          </w:p>
        </w:tc>
      </w:tr>
      <w:tr w14:paraId="67C2D2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8B172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08036F9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DC87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5383129">
            <w:pPr>
              <w:widowControl/>
              <w:spacing w:line="300" w:lineRule="exact"/>
              <w:jc w:val="right"/>
              <w:rPr>
                <w:rFonts w:ascii="仿宋_GB2312" w:hAnsi="宋体" w:eastAsia="仿宋_GB2312" w:cs="宋体"/>
                <w:kern w:val="0"/>
                <w:sz w:val="18"/>
                <w:szCs w:val="18"/>
              </w:rPr>
            </w:pPr>
          </w:p>
        </w:tc>
      </w:tr>
      <w:tr w14:paraId="34D8AD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17311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CC25D6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86E8E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A2AD2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22.33</w:t>
            </w:r>
          </w:p>
        </w:tc>
      </w:tr>
      <w:tr w14:paraId="7BACF8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859BA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5BB276A4">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87E6B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E8A273">
            <w:pPr>
              <w:widowControl/>
              <w:spacing w:line="300" w:lineRule="exact"/>
              <w:jc w:val="right"/>
              <w:rPr>
                <w:rFonts w:ascii="仿宋_GB2312" w:hAnsi="宋体" w:eastAsia="仿宋_GB2312" w:cs="宋体"/>
                <w:kern w:val="0"/>
                <w:sz w:val="18"/>
                <w:szCs w:val="18"/>
              </w:rPr>
            </w:pPr>
          </w:p>
        </w:tc>
      </w:tr>
      <w:tr w14:paraId="2CC683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BEC312">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24E516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10.46</w:t>
            </w:r>
          </w:p>
        </w:tc>
        <w:tc>
          <w:tcPr>
            <w:tcW w:w="2693" w:type="dxa"/>
            <w:tcBorders>
              <w:top w:val="nil"/>
              <w:left w:val="nil"/>
              <w:bottom w:val="single" w:color="auto" w:sz="4" w:space="0"/>
              <w:right w:val="nil"/>
            </w:tcBorders>
            <w:shd w:val="clear" w:color="auto" w:fill="auto"/>
            <w:noWrap/>
            <w:vAlign w:val="center"/>
          </w:tcPr>
          <w:p w14:paraId="419570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1AEB6D">
            <w:pPr>
              <w:widowControl/>
              <w:spacing w:line="300" w:lineRule="exact"/>
              <w:jc w:val="right"/>
              <w:rPr>
                <w:rFonts w:ascii="仿宋_GB2312" w:hAnsi="宋体" w:eastAsia="仿宋_GB2312" w:cs="宋体"/>
                <w:kern w:val="0"/>
                <w:sz w:val="18"/>
                <w:szCs w:val="18"/>
              </w:rPr>
            </w:pPr>
          </w:p>
        </w:tc>
      </w:tr>
      <w:tr w14:paraId="5FFC2D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B2631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149118A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6C16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A3ABA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1284.18</w:t>
            </w:r>
          </w:p>
        </w:tc>
      </w:tr>
      <w:tr w14:paraId="21B85C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611AC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704D7AB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76AB02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F59095">
            <w:pPr>
              <w:widowControl/>
              <w:spacing w:line="300" w:lineRule="exact"/>
              <w:jc w:val="right"/>
              <w:rPr>
                <w:rFonts w:ascii="仿宋_GB2312" w:hAnsi="宋体" w:eastAsia="仿宋_GB2312" w:cs="宋体"/>
                <w:kern w:val="0"/>
                <w:sz w:val="18"/>
                <w:szCs w:val="18"/>
              </w:rPr>
            </w:pPr>
          </w:p>
        </w:tc>
      </w:tr>
      <w:tr w14:paraId="42FC94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C63E5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851924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647F8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67C8B66">
            <w:pPr>
              <w:widowControl/>
              <w:spacing w:line="300" w:lineRule="exact"/>
              <w:jc w:val="right"/>
              <w:rPr>
                <w:rFonts w:ascii="仿宋_GB2312" w:hAnsi="宋体" w:eastAsia="仿宋_GB2312" w:cs="宋体"/>
                <w:kern w:val="0"/>
                <w:sz w:val="18"/>
                <w:szCs w:val="18"/>
              </w:rPr>
            </w:pPr>
          </w:p>
        </w:tc>
      </w:tr>
      <w:tr w14:paraId="53D40D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D9170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954B0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0FA38E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66C658">
            <w:pPr>
              <w:widowControl/>
              <w:spacing w:line="300" w:lineRule="exact"/>
              <w:jc w:val="right"/>
              <w:rPr>
                <w:rFonts w:ascii="仿宋_GB2312" w:hAnsi="宋体" w:eastAsia="仿宋_GB2312" w:cs="宋体"/>
                <w:kern w:val="0"/>
                <w:sz w:val="18"/>
                <w:szCs w:val="18"/>
              </w:rPr>
            </w:pPr>
          </w:p>
        </w:tc>
      </w:tr>
      <w:tr w14:paraId="2AC1E5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182C72">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F6DC59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10.46</w:t>
            </w:r>
          </w:p>
        </w:tc>
        <w:tc>
          <w:tcPr>
            <w:tcW w:w="2693" w:type="dxa"/>
            <w:tcBorders>
              <w:top w:val="nil"/>
              <w:left w:val="nil"/>
              <w:bottom w:val="single" w:color="auto" w:sz="4" w:space="0"/>
              <w:right w:val="nil"/>
            </w:tcBorders>
            <w:shd w:val="clear" w:color="auto" w:fill="auto"/>
            <w:noWrap/>
            <w:vAlign w:val="center"/>
          </w:tcPr>
          <w:p w14:paraId="31410F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7F630FB">
            <w:pPr>
              <w:widowControl/>
              <w:spacing w:line="300" w:lineRule="exact"/>
              <w:jc w:val="right"/>
              <w:rPr>
                <w:rFonts w:ascii="仿宋_GB2312" w:hAnsi="宋体" w:eastAsia="仿宋_GB2312" w:cs="宋体"/>
                <w:kern w:val="0"/>
                <w:sz w:val="18"/>
                <w:szCs w:val="18"/>
              </w:rPr>
            </w:pPr>
          </w:p>
        </w:tc>
      </w:tr>
      <w:tr w14:paraId="15D0CC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97C50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386F567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92.49</w:t>
            </w:r>
          </w:p>
        </w:tc>
        <w:tc>
          <w:tcPr>
            <w:tcW w:w="2693" w:type="dxa"/>
            <w:tcBorders>
              <w:top w:val="nil"/>
              <w:left w:val="nil"/>
              <w:bottom w:val="single" w:color="auto" w:sz="4" w:space="0"/>
              <w:right w:val="nil"/>
            </w:tcBorders>
            <w:shd w:val="clear" w:color="auto" w:fill="auto"/>
            <w:noWrap/>
            <w:vAlign w:val="center"/>
          </w:tcPr>
          <w:p w14:paraId="22541B4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A70754">
            <w:pPr>
              <w:widowControl/>
              <w:spacing w:line="300" w:lineRule="exact"/>
              <w:jc w:val="right"/>
              <w:rPr>
                <w:rFonts w:ascii="仿宋_GB2312" w:hAnsi="宋体" w:eastAsia="仿宋_GB2312" w:cs="宋体"/>
                <w:kern w:val="0"/>
                <w:sz w:val="18"/>
                <w:szCs w:val="18"/>
              </w:rPr>
            </w:pPr>
          </w:p>
        </w:tc>
      </w:tr>
      <w:tr w14:paraId="4F9CD5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34B53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F187F35">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92.49</w:t>
            </w:r>
          </w:p>
        </w:tc>
        <w:tc>
          <w:tcPr>
            <w:tcW w:w="2693" w:type="dxa"/>
            <w:tcBorders>
              <w:top w:val="nil"/>
              <w:left w:val="nil"/>
              <w:bottom w:val="single" w:color="auto" w:sz="4" w:space="0"/>
              <w:right w:val="nil"/>
            </w:tcBorders>
            <w:shd w:val="clear" w:color="auto" w:fill="auto"/>
            <w:noWrap/>
            <w:vAlign w:val="center"/>
          </w:tcPr>
          <w:p w14:paraId="59D4DCA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211E86">
            <w:pPr>
              <w:widowControl/>
              <w:spacing w:line="300" w:lineRule="exact"/>
              <w:jc w:val="right"/>
              <w:rPr>
                <w:rFonts w:ascii="仿宋_GB2312" w:hAnsi="宋体" w:eastAsia="仿宋_GB2312" w:cs="宋体"/>
                <w:kern w:val="0"/>
                <w:sz w:val="18"/>
                <w:szCs w:val="18"/>
              </w:rPr>
            </w:pPr>
          </w:p>
        </w:tc>
      </w:tr>
      <w:tr w14:paraId="009CB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ABA2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2992535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92.49</w:t>
            </w:r>
          </w:p>
        </w:tc>
        <w:tc>
          <w:tcPr>
            <w:tcW w:w="2693" w:type="dxa"/>
            <w:tcBorders>
              <w:top w:val="nil"/>
              <w:left w:val="nil"/>
              <w:bottom w:val="single" w:color="auto" w:sz="4" w:space="0"/>
              <w:right w:val="nil"/>
            </w:tcBorders>
            <w:shd w:val="clear" w:color="auto" w:fill="auto"/>
            <w:noWrap/>
            <w:vAlign w:val="center"/>
          </w:tcPr>
          <w:p w14:paraId="6D931C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A6E49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41.51</w:t>
            </w:r>
          </w:p>
        </w:tc>
      </w:tr>
      <w:tr w14:paraId="23B0C39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A39A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A6FBB9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7DC3C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CB7E16">
            <w:pPr>
              <w:widowControl/>
              <w:spacing w:line="300" w:lineRule="exact"/>
              <w:jc w:val="right"/>
              <w:rPr>
                <w:rFonts w:ascii="仿宋_GB2312" w:hAnsi="宋体" w:eastAsia="仿宋_GB2312" w:cs="宋体"/>
                <w:kern w:val="0"/>
                <w:sz w:val="18"/>
                <w:szCs w:val="18"/>
              </w:rPr>
            </w:pPr>
          </w:p>
        </w:tc>
      </w:tr>
      <w:tr w14:paraId="569A5C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4C818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510D8D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25B01E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63C571">
            <w:pPr>
              <w:widowControl/>
              <w:spacing w:line="300" w:lineRule="exact"/>
              <w:jc w:val="right"/>
              <w:rPr>
                <w:rFonts w:ascii="仿宋_GB2312" w:hAnsi="宋体" w:eastAsia="仿宋_GB2312" w:cs="宋体"/>
                <w:kern w:val="0"/>
                <w:sz w:val="18"/>
                <w:szCs w:val="18"/>
              </w:rPr>
            </w:pPr>
          </w:p>
        </w:tc>
      </w:tr>
      <w:tr w14:paraId="6D1AC9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D90D1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3D8852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479C4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61E854">
            <w:pPr>
              <w:widowControl/>
              <w:spacing w:line="300" w:lineRule="exact"/>
              <w:jc w:val="right"/>
              <w:rPr>
                <w:rFonts w:ascii="仿宋_GB2312" w:hAnsi="宋体" w:eastAsia="仿宋_GB2312" w:cs="宋体"/>
                <w:kern w:val="0"/>
                <w:sz w:val="18"/>
                <w:szCs w:val="18"/>
              </w:rPr>
            </w:pPr>
          </w:p>
        </w:tc>
      </w:tr>
      <w:tr w14:paraId="3EE824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B74ED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E5908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9A2C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9A2E1F">
            <w:pPr>
              <w:widowControl/>
              <w:spacing w:line="300" w:lineRule="exact"/>
              <w:jc w:val="right"/>
              <w:rPr>
                <w:rFonts w:ascii="仿宋_GB2312" w:hAnsi="宋体" w:eastAsia="仿宋_GB2312" w:cs="宋体"/>
                <w:kern w:val="0"/>
                <w:sz w:val="18"/>
                <w:szCs w:val="18"/>
              </w:rPr>
            </w:pPr>
          </w:p>
        </w:tc>
      </w:tr>
      <w:tr w14:paraId="74517F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DA342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010AE03">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F0991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2E8FDA">
            <w:pPr>
              <w:widowControl/>
              <w:spacing w:line="300" w:lineRule="exact"/>
              <w:jc w:val="right"/>
              <w:rPr>
                <w:rFonts w:ascii="仿宋_GB2312" w:hAnsi="宋体" w:eastAsia="仿宋_GB2312" w:cs="宋体"/>
                <w:kern w:val="0"/>
                <w:sz w:val="18"/>
                <w:szCs w:val="18"/>
              </w:rPr>
            </w:pPr>
          </w:p>
        </w:tc>
      </w:tr>
      <w:tr w14:paraId="6F65DF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90765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218DA2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7699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EAF92C">
            <w:pPr>
              <w:widowControl/>
              <w:spacing w:line="300" w:lineRule="exact"/>
              <w:jc w:val="right"/>
              <w:rPr>
                <w:rFonts w:ascii="仿宋_GB2312" w:hAnsi="宋体" w:eastAsia="仿宋_GB2312" w:cs="宋体"/>
                <w:kern w:val="0"/>
                <w:sz w:val="18"/>
                <w:szCs w:val="18"/>
              </w:rPr>
            </w:pPr>
          </w:p>
        </w:tc>
      </w:tr>
      <w:tr w14:paraId="2ADF23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410ABE">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445DA3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6D0420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80B650">
            <w:pPr>
              <w:widowControl/>
              <w:spacing w:line="300" w:lineRule="exact"/>
              <w:jc w:val="right"/>
              <w:rPr>
                <w:rFonts w:ascii="仿宋_GB2312" w:hAnsi="宋体" w:eastAsia="仿宋_GB2312" w:cs="宋体"/>
                <w:kern w:val="0"/>
                <w:sz w:val="18"/>
                <w:szCs w:val="18"/>
              </w:rPr>
            </w:pPr>
          </w:p>
        </w:tc>
      </w:tr>
      <w:tr w14:paraId="2749AB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D6AA2C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F2E6E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914A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BF0FDE9">
            <w:pPr>
              <w:widowControl/>
              <w:spacing w:line="300" w:lineRule="exact"/>
              <w:jc w:val="right"/>
              <w:rPr>
                <w:rFonts w:ascii="仿宋_GB2312" w:hAnsi="宋体" w:eastAsia="仿宋_GB2312" w:cs="宋体"/>
                <w:kern w:val="0"/>
                <w:sz w:val="18"/>
                <w:szCs w:val="18"/>
              </w:rPr>
            </w:pPr>
          </w:p>
        </w:tc>
      </w:tr>
      <w:tr w14:paraId="53114F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40C35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92BA4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01B95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30469A">
            <w:pPr>
              <w:widowControl/>
              <w:spacing w:line="300" w:lineRule="exact"/>
              <w:jc w:val="right"/>
              <w:rPr>
                <w:rFonts w:ascii="仿宋_GB2312" w:hAnsi="宋体" w:eastAsia="仿宋_GB2312" w:cs="宋体"/>
                <w:kern w:val="0"/>
                <w:sz w:val="18"/>
                <w:szCs w:val="18"/>
              </w:rPr>
            </w:pPr>
          </w:p>
        </w:tc>
      </w:tr>
      <w:tr w14:paraId="458A6A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20B507">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3CDC2B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B45D1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634CE9">
            <w:pPr>
              <w:widowControl/>
              <w:spacing w:line="300" w:lineRule="exact"/>
              <w:jc w:val="right"/>
              <w:rPr>
                <w:rFonts w:ascii="仿宋_GB2312" w:hAnsi="宋体" w:eastAsia="仿宋_GB2312" w:cs="宋体"/>
                <w:kern w:val="0"/>
                <w:sz w:val="18"/>
                <w:szCs w:val="18"/>
              </w:rPr>
            </w:pPr>
          </w:p>
        </w:tc>
      </w:tr>
      <w:tr w14:paraId="63EDE3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2B352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6A21B5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1411.16</w:t>
            </w:r>
          </w:p>
        </w:tc>
        <w:tc>
          <w:tcPr>
            <w:tcW w:w="2693" w:type="dxa"/>
            <w:tcBorders>
              <w:top w:val="nil"/>
              <w:left w:val="nil"/>
              <w:bottom w:val="single" w:color="auto" w:sz="4" w:space="0"/>
              <w:right w:val="nil"/>
            </w:tcBorders>
            <w:shd w:val="clear" w:color="auto" w:fill="auto"/>
            <w:noWrap/>
            <w:vAlign w:val="center"/>
          </w:tcPr>
          <w:p w14:paraId="6400999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11621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1411.16</w:t>
            </w:r>
          </w:p>
        </w:tc>
      </w:tr>
    </w:tbl>
    <w:p w14:paraId="2D3B22A6">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3C64391F">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6BF026E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F8F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711B1E0">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3889" w:type="dxa"/>
            <w:tcBorders>
              <w:top w:val="nil"/>
              <w:left w:val="nil"/>
              <w:bottom w:val="nil"/>
              <w:right w:val="nil"/>
            </w:tcBorders>
          </w:tcPr>
          <w:p w14:paraId="7CE1DAAD">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AB5761">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0485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2A0F0B6">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33F33C8">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AB26C4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9F1AE58">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7BA672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13D5F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504A1FF">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DC7AD1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750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73112164">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733AEE71">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6DA49AE">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F496FF3">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F58B203">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38B21D4B">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41A97F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2B45CBA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FA1CFF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DB3B621">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25EFEC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162178D">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B2E5996">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C2F8F68">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79D604D">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5B842371">
            <w:pPr>
              <w:rPr>
                <w:rFonts w:ascii="仿宋_GB2312" w:hAnsi="宋体" w:eastAsia="仿宋_GB2312" w:cs="宋体"/>
                <w:color w:val="000000"/>
                <w:sz w:val="20"/>
                <w:szCs w:val="20"/>
              </w:rPr>
            </w:pPr>
          </w:p>
        </w:tc>
      </w:tr>
      <w:tr w14:paraId="74618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1BAA6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865B72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2FCBFA">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1B0FEE0">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E2EB50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1020" w:type="dxa"/>
            <w:tcBorders>
              <w:top w:val="nil"/>
              <w:left w:val="nil"/>
              <w:bottom w:val="single" w:color="auto" w:sz="4" w:space="0"/>
              <w:right w:val="single" w:color="auto" w:sz="4" w:space="0"/>
            </w:tcBorders>
            <w:shd w:val="clear" w:color="auto" w:fill="auto"/>
            <w:noWrap/>
            <w:vAlign w:val="center"/>
          </w:tcPr>
          <w:p w14:paraId="40E3F6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950" w:type="dxa"/>
            <w:tcBorders>
              <w:top w:val="nil"/>
              <w:left w:val="nil"/>
              <w:bottom w:val="single" w:color="auto" w:sz="4" w:space="0"/>
              <w:right w:val="single" w:color="auto" w:sz="4" w:space="0"/>
            </w:tcBorders>
            <w:shd w:val="clear" w:color="auto" w:fill="auto"/>
            <w:noWrap/>
            <w:vAlign w:val="center"/>
          </w:tcPr>
          <w:p w14:paraId="0463647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840" w:type="dxa"/>
            <w:tcBorders>
              <w:top w:val="nil"/>
              <w:left w:val="nil"/>
              <w:bottom w:val="single" w:color="auto" w:sz="4" w:space="0"/>
              <w:right w:val="single" w:color="auto" w:sz="4" w:space="0"/>
            </w:tcBorders>
            <w:shd w:val="clear" w:color="auto" w:fill="auto"/>
            <w:vAlign w:val="center"/>
          </w:tcPr>
          <w:p w14:paraId="7412A40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2B056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7BBD4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1A0E3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A0F6C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2808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CBEF8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B0708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0D988CA">
            <w:pPr>
              <w:jc w:val="left"/>
              <w:rPr>
                <w:rFonts w:ascii="仿宋_GB2312" w:hAnsi="宋体" w:eastAsia="仿宋_GB2312" w:cs="宋体"/>
                <w:b/>
                <w:color w:val="000000"/>
                <w:sz w:val="18"/>
                <w:szCs w:val="18"/>
              </w:rPr>
            </w:pPr>
          </w:p>
        </w:tc>
      </w:tr>
      <w:tr w14:paraId="732B3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314001">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5716178">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9B5232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120129">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EC336A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1020" w:type="dxa"/>
            <w:tcBorders>
              <w:top w:val="nil"/>
              <w:left w:val="nil"/>
              <w:bottom w:val="single" w:color="auto" w:sz="4" w:space="0"/>
              <w:right w:val="single" w:color="auto" w:sz="4" w:space="0"/>
            </w:tcBorders>
            <w:shd w:val="clear" w:color="auto" w:fill="auto"/>
            <w:noWrap/>
            <w:vAlign w:val="center"/>
          </w:tcPr>
          <w:p w14:paraId="62142CF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950" w:type="dxa"/>
            <w:tcBorders>
              <w:top w:val="nil"/>
              <w:left w:val="nil"/>
              <w:bottom w:val="single" w:color="auto" w:sz="4" w:space="0"/>
              <w:right w:val="single" w:color="auto" w:sz="4" w:space="0"/>
            </w:tcBorders>
            <w:shd w:val="clear" w:color="auto" w:fill="auto"/>
            <w:noWrap/>
            <w:vAlign w:val="center"/>
          </w:tcPr>
          <w:p w14:paraId="3B0E9F9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63.14</w:t>
            </w:r>
          </w:p>
        </w:tc>
        <w:tc>
          <w:tcPr>
            <w:tcW w:w="840" w:type="dxa"/>
            <w:tcBorders>
              <w:top w:val="nil"/>
              <w:left w:val="nil"/>
              <w:bottom w:val="single" w:color="auto" w:sz="4" w:space="0"/>
              <w:right w:val="single" w:color="auto" w:sz="4" w:space="0"/>
            </w:tcBorders>
            <w:shd w:val="clear" w:color="auto" w:fill="auto"/>
            <w:vAlign w:val="center"/>
          </w:tcPr>
          <w:p w14:paraId="3B0DD1E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3A678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A2935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2FC312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F65AE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09BF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0D772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A0BD3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8749E9">
            <w:pPr>
              <w:jc w:val="left"/>
              <w:rPr>
                <w:rFonts w:ascii="仿宋_GB2312" w:hAnsi="宋体" w:eastAsia="仿宋_GB2312" w:cs="宋体"/>
                <w:b/>
                <w:color w:val="000000"/>
                <w:sz w:val="18"/>
                <w:szCs w:val="18"/>
              </w:rPr>
            </w:pPr>
          </w:p>
        </w:tc>
      </w:tr>
      <w:tr w14:paraId="7606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F18B46">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C78DE0F">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3EBD94A">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9FBBEAE">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39CEE809">
            <w:pPr>
              <w:jc w:val="right"/>
              <w:rPr>
                <w:rFonts w:ascii="仿宋_GB2312" w:hAnsi="宋体" w:eastAsia="仿宋_GB2312" w:cs="宋体"/>
                <w:color w:val="000000"/>
                <w:sz w:val="18"/>
                <w:szCs w:val="18"/>
              </w:rPr>
            </w:pPr>
            <w:r>
              <w:rPr>
                <w:rFonts w:hint="eastAsia" w:ascii="仿宋_GB2312" w:eastAsia="仿宋_GB2312"/>
                <w:color w:val="000000"/>
                <w:sz w:val="18"/>
                <w:szCs w:val="18"/>
              </w:rPr>
              <w:t>10.37</w:t>
            </w:r>
          </w:p>
        </w:tc>
        <w:tc>
          <w:tcPr>
            <w:tcW w:w="1020" w:type="dxa"/>
            <w:tcBorders>
              <w:top w:val="nil"/>
              <w:left w:val="nil"/>
              <w:bottom w:val="single" w:color="auto" w:sz="4" w:space="0"/>
              <w:right w:val="single" w:color="auto" w:sz="4" w:space="0"/>
            </w:tcBorders>
            <w:shd w:val="clear" w:color="auto" w:fill="auto"/>
            <w:noWrap/>
            <w:vAlign w:val="center"/>
          </w:tcPr>
          <w:p w14:paraId="51A87E68">
            <w:pPr>
              <w:jc w:val="right"/>
              <w:rPr>
                <w:rFonts w:ascii="仿宋_GB2312" w:hAnsi="宋体" w:eastAsia="仿宋_GB2312" w:cs="宋体"/>
                <w:color w:val="000000"/>
                <w:sz w:val="18"/>
                <w:szCs w:val="18"/>
              </w:rPr>
            </w:pPr>
            <w:r>
              <w:rPr>
                <w:rFonts w:hint="eastAsia" w:ascii="仿宋_GB2312" w:eastAsia="仿宋_GB2312"/>
                <w:color w:val="000000"/>
                <w:sz w:val="18"/>
                <w:szCs w:val="18"/>
              </w:rPr>
              <w:t>10.37</w:t>
            </w:r>
          </w:p>
        </w:tc>
        <w:tc>
          <w:tcPr>
            <w:tcW w:w="950" w:type="dxa"/>
            <w:tcBorders>
              <w:top w:val="nil"/>
              <w:left w:val="nil"/>
              <w:bottom w:val="single" w:color="auto" w:sz="4" w:space="0"/>
              <w:right w:val="single" w:color="auto" w:sz="4" w:space="0"/>
            </w:tcBorders>
            <w:shd w:val="clear" w:color="auto" w:fill="auto"/>
            <w:noWrap/>
            <w:vAlign w:val="center"/>
          </w:tcPr>
          <w:p w14:paraId="48062D27">
            <w:pPr>
              <w:jc w:val="right"/>
              <w:rPr>
                <w:rFonts w:ascii="仿宋_GB2312" w:hAnsi="宋体" w:eastAsia="仿宋_GB2312" w:cs="宋体"/>
                <w:color w:val="000000"/>
                <w:sz w:val="18"/>
                <w:szCs w:val="18"/>
              </w:rPr>
            </w:pPr>
            <w:r>
              <w:rPr>
                <w:rFonts w:hint="eastAsia" w:ascii="仿宋_GB2312" w:eastAsia="仿宋_GB2312"/>
                <w:color w:val="000000"/>
                <w:sz w:val="18"/>
                <w:szCs w:val="18"/>
              </w:rPr>
              <w:t>10.37</w:t>
            </w:r>
          </w:p>
        </w:tc>
        <w:tc>
          <w:tcPr>
            <w:tcW w:w="840" w:type="dxa"/>
            <w:tcBorders>
              <w:top w:val="nil"/>
              <w:left w:val="nil"/>
              <w:bottom w:val="single" w:color="auto" w:sz="4" w:space="0"/>
              <w:right w:val="single" w:color="auto" w:sz="4" w:space="0"/>
            </w:tcBorders>
            <w:shd w:val="clear" w:color="auto" w:fill="auto"/>
            <w:vAlign w:val="center"/>
          </w:tcPr>
          <w:p w14:paraId="2FFF150C">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D74C1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8E18C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B59FDC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6AD4C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71A364">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196301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BF801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2A2438F">
            <w:pPr>
              <w:jc w:val="left"/>
              <w:rPr>
                <w:rFonts w:ascii="仿宋_GB2312" w:hAnsi="宋体" w:eastAsia="仿宋_GB2312" w:cs="宋体"/>
                <w:color w:val="000000"/>
                <w:sz w:val="18"/>
                <w:szCs w:val="18"/>
              </w:rPr>
            </w:pPr>
          </w:p>
        </w:tc>
      </w:tr>
      <w:tr w14:paraId="1754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15B5F5">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5F25BBC">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DB60C24">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BFCC0E8">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A8159A0">
            <w:pPr>
              <w:jc w:val="right"/>
              <w:rPr>
                <w:rFonts w:ascii="仿宋_GB2312" w:hAnsi="宋体" w:eastAsia="仿宋_GB2312" w:cs="宋体"/>
                <w:color w:val="000000"/>
                <w:sz w:val="18"/>
                <w:szCs w:val="18"/>
              </w:rPr>
            </w:pPr>
            <w:r>
              <w:rPr>
                <w:rFonts w:hint="eastAsia" w:ascii="仿宋_GB2312" w:eastAsia="仿宋_GB2312"/>
                <w:color w:val="000000"/>
                <w:sz w:val="18"/>
                <w:szCs w:val="18"/>
              </w:rPr>
              <w:t>52.77</w:t>
            </w:r>
          </w:p>
        </w:tc>
        <w:tc>
          <w:tcPr>
            <w:tcW w:w="1020" w:type="dxa"/>
            <w:tcBorders>
              <w:top w:val="nil"/>
              <w:left w:val="nil"/>
              <w:bottom w:val="single" w:color="auto" w:sz="4" w:space="0"/>
              <w:right w:val="single" w:color="auto" w:sz="4" w:space="0"/>
            </w:tcBorders>
            <w:shd w:val="clear" w:color="auto" w:fill="auto"/>
            <w:noWrap/>
            <w:vAlign w:val="center"/>
          </w:tcPr>
          <w:p w14:paraId="0F5824B2">
            <w:pPr>
              <w:jc w:val="right"/>
              <w:rPr>
                <w:rFonts w:ascii="仿宋_GB2312" w:hAnsi="宋体" w:eastAsia="仿宋_GB2312" w:cs="宋体"/>
                <w:color w:val="000000"/>
                <w:sz w:val="18"/>
                <w:szCs w:val="18"/>
              </w:rPr>
            </w:pPr>
            <w:r>
              <w:rPr>
                <w:rFonts w:hint="eastAsia" w:ascii="仿宋_GB2312" w:eastAsia="仿宋_GB2312"/>
                <w:color w:val="000000"/>
                <w:sz w:val="18"/>
                <w:szCs w:val="18"/>
              </w:rPr>
              <w:t>52.77</w:t>
            </w:r>
          </w:p>
        </w:tc>
        <w:tc>
          <w:tcPr>
            <w:tcW w:w="950" w:type="dxa"/>
            <w:tcBorders>
              <w:top w:val="nil"/>
              <w:left w:val="nil"/>
              <w:bottom w:val="single" w:color="auto" w:sz="4" w:space="0"/>
              <w:right w:val="single" w:color="auto" w:sz="4" w:space="0"/>
            </w:tcBorders>
            <w:shd w:val="clear" w:color="auto" w:fill="auto"/>
            <w:noWrap/>
            <w:vAlign w:val="center"/>
          </w:tcPr>
          <w:p w14:paraId="438484C6">
            <w:pPr>
              <w:jc w:val="right"/>
              <w:rPr>
                <w:rFonts w:ascii="仿宋_GB2312" w:hAnsi="宋体" w:eastAsia="仿宋_GB2312" w:cs="宋体"/>
                <w:color w:val="000000"/>
                <w:sz w:val="18"/>
                <w:szCs w:val="18"/>
              </w:rPr>
            </w:pPr>
            <w:r>
              <w:rPr>
                <w:rFonts w:hint="eastAsia" w:ascii="仿宋_GB2312" w:eastAsia="仿宋_GB2312"/>
                <w:color w:val="000000"/>
                <w:sz w:val="18"/>
                <w:szCs w:val="18"/>
              </w:rPr>
              <w:t>52.77</w:t>
            </w:r>
          </w:p>
        </w:tc>
        <w:tc>
          <w:tcPr>
            <w:tcW w:w="840" w:type="dxa"/>
            <w:tcBorders>
              <w:top w:val="nil"/>
              <w:left w:val="nil"/>
              <w:bottom w:val="single" w:color="auto" w:sz="4" w:space="0"/>
              <w:right w:val="single" w:color="auto" w:sz="4" w:space="0"/>
            </w:tcBorders>
            <w:shd w:val="clear" w:color="auto" w:fill="auto"/>
            <w:vAlign w:val="center"/>
          </w:tcPr>
          <w:p w14:paraId="4DE67E0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7E24D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592D51">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2C600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6BEF9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4D2420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3CC54A">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6981B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A0F7F3">
            <w:pPr>
              <w:jc w:val="left"/>
              <w:rPr>
                <w:rFonts w:ascii="仿宋_GB2312" w:hAnsi="宋体" w:eastAsia="仿宋_GB2312" w:cs="宋体"/>
                <w:color w:val="000000"/>
                <w:sz w:val="18"/>
                <w:szCs w:val="18"/>
              </w:rPr>
            </w:pPr>
          </w:p>
        </w:tc>
      </w:tr>
      <w:tr w14:paraId="3DDB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A6A241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4F8458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39103F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D52217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2DA294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1020" w:type="dxa"/>
            <w:tcBorders>
              <w:top w:val="nil"/>
              <w:left w:val="nil"/>
              <w:bottom w:val="single" w:color="auto" w:sz="4" w:space="0"/>
              <w:right w:val="single" w:color="auto" w:sz="4" w:space="0"/>
            </w:tcBorders>
            <w:shd w:val="clear" w:color="auto" w:fill="auto"/>
            <w:noWrap/>
            <w:vAlign w:val="center"/>
          </w:tcPr>
          <w:p w14:paraId="066D221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950" w:type="dxa"/>
            <w:tcBorders>
              <w:top w:val="nil"/>
              <w:left w:val="nil"/>
              <w:bottom w:val="single" w:color="auto" w:sz="4" w:space="0"/>
              <w:right w:val="single" w:color="auto" w:sz="4" w:space="0"/>
            </w:tcBorders>
            <w:shd w:val="clear" w:color="auto" w:fill="auto"/>
            <w:noWrap/>
            <w:vAlign w:val="center"/>
          </w:tcPr>
          <w:p w14:paraId="23C19BC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840" w:type="dxa"/>
            <w:tcBorders>
              <w:top w:val="nil"/>
              <w:left w:val="nil"/>
              <w:bottom w:val="single" w:color="auto" w:sz="4" w:space="0"/>
              <w:right w:val="single" w:color="auto" w:sz="4" w:space="0"/>
            </w:tcBorders>
            <w:shd w:val="clear" w:color="auto" w:fill="auto"/>
            <w:vAlign w:val="center"/>
          </w:tcPr>
          <w:p w14:paraId="558226C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D1791A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3B898A">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182CE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7F757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CAC82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B6E2DA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DB43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2A84E91">
            <w:pPr>
              <w:jc w:val="left"/>
              <w:rPr>
                <w:rFonts w:ascii="仿宋_GB2312" w:hAnsi="宋体" w:eastAsia="仿宋_GB2312" w:cs="宋体"/>
                <w:b/>
                <w:color w:val="000000"/>
                <w:sz w:val="18"/>
                <w:szCs w:val="18"/>
              </w:rPr>
            </w:pPr>
          </w:p>
        </w:tc>
      </w:tr>
      <w:tr w14:paraId="07433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6B362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40A41CC">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88B2D10">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E4CA59E">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D7A59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1020" w:type="dxa"/>
            <w:tcBorders>
              <w:top w:val="nil"/>
              <w:left w:val="nil"/>
              <w:bottom w:val="single" w:color="auto" w:sz="4" w:space="0"/>
              <w:right w:val="single" w:color="auto" w:sz="4" w:space="0"/>
            </w:tcBorders>
            <w:shd w:val="clear" w:color="auto" w:fill="auto"/>
            <w:noWrap/>
            <w:vAlign w:val="center"/>
          </w:tcPr>
          <w:p w14:paraId="49DA421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950" w:type="dxa"/>
            <w:tcBorders>
              <w:top w:val="nil"/>
              <w:left w:val="nil"/>
              <w:bottom w:val="single" w:color="auto" w:sz="4" w:space="0"/>
              <w:right w:val="single" w:color="auto" w:sz="4" w:space="0"/>
            </w:tcBorders>
            <w:shd w:val="clear" w:color="auto" w:fill="auto"/>
            <w:noWrap/>
            <w:vAlign w:val="center"/>
          </w:tcPr>
          <w:p w14:paraId="5525E1F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22.33</w:t>
            </w:r>
          </w:p>
        </w:tc>
        <w:tc>
          <w:tcPr>
            <w:tcW w:w="840" w:type="dxa"/>
            <w:tcBorders>
              <w:top w:val="nil"/>
              <w:left w:val="nil"/>
              <w:bottom w:val="single" w:color="auto" w:sz="4" w:space="0"/>
              <w:right w:val="single" w:color="auto" w:sz="4" w:space="0"/>
            </w:tcBorders>
            <w:shd w:val="clear" w:color="auto" w:fill="auto"/>
            <w:vAlign w:val="center"/>
          </w:tcPr>
          <w:p w14:paraId="2959AAE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FD226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E7B4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6C17F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DFB83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7AB086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6DF28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FE8F0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C27D06">
            <w:pPr>
              <w:jc w:val="left"/>
              <w:rPr>
                <w:rFonts w:ascii="仿宋_GB2312" w:hAnsi="宋体" w:eastAsia="仿宋_GB2312" w:cs="宋体"/>
                <w:b/>
                <w:color w:val="000000"/>
                <w:sz w:val="18"/>
                <w:szCs w:val="18"/>
              </w:rPr>
            </w:pPr>
          </w:p>
        </w:tc>
      </w:tr>
      <w:tr w14:paraId="6ED05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5AF62E">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1A30518">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607676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51598E1">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1896C2C3">
            <w:pPr>
              <w:jc w:val="right"/>
              <w:rPr>
                <w:rFonts w:ascii="仿宋_GB2312" w:hAnsi="宋体" w:eastAsia="仿宋_GB2312" w:cs="宋体"/>
                <w:color w:val="000000"/>
                <w:sz w:val="18"/>
                <w:szCs w:val="18"/>
              </w:rPr>
            </w:pPr>
            <w:r>
              <w:rPr>
                <w:rFonts w:hint="eastAsia" w:ascii="仿宋_GB2312" w:eastAsia="仿宋_GB2312"/>
                <w:color w:val="000000"/>
                <w:sz w:val="18"/>
                <w:szCs w:val="18"/>
              </w:rPr>
              <w:t>22.33</w:t>
            </w:r>
          </w:p>
        </w:tc>
        <w:tc>
          <w:tcPr>
            <w:tcW w:w="1020" w:type="dxa"/>
            <w:tcBorders>
              <w:top w:val="nil"/>
              <w:left w:val="nil"/>
              <w:bottom w:val="single" w:color="auto" w:sz="4" w:space="0"/>
              <w:right w:val="single" w:color="auto" w:sz="4" w:space="0"/>
            </w:tcBorders>
            <w:shd w:val="clear" w:color="auto" w:fill="auto"/>
            <w:noWrap/>
            <w:vAlign w:val="center"/>
          </w:tcPr>
          <w:p w14:paraId="6ABA7034">
            <w:pPr>
              <w:jc w:val="right"/>
              <w:rPr>
                <w:rFonts w:ascii="仿宋_GB2312" w:hAnsi="宋体" w:eastAsia="仿宋_GB2312" w:cs="宋体"/>
                <w:color w:val="000000"/>
                <w:sz w:val="18"/>
                <w:szCs w:val="18"/>
              </w:rPr>
            </w:pPr>
            <w:r>
              <w:rPr>
                <w:rFonts w:hint="eastAsia" w:ascii="仿宋_GB2312" w:eastAsia="仿宋_GB2312"/>
                <w:color w:val="000000"/>
                <w:sz w:val="18"/>
                <w:szCs w:val="18"/>
              </w:rPr>
              <w:t>22.33</w:t>
            </w:r>
          </w:p>
        </w:tc>
        <w:tc>
          <w:tcPr>
            <w:tcW w:w="950" w:type="dxa"/>
            <w:tcBorders>
              <w:top w:val="nil"/>
              <w:left w:val="nil"/>
              <w:bottom w:val="single" w:color="auto" w:sz="4" w:space="0"/>
              <w:right w:val="single" w:color="auto" w:sz="4" w:space="0"/>
            </w:tcBorders>
            <w:shd w:val="clear" w:color="auto" w:fill="auto"/>
            <w:noWrap/>
            <w:vAlign w:val="center"/>
          </w:tcPr>
          <w:p w14:paraId="0D6F7208">
            <w:pPr>
              <w:jc w:val="right"/>
              <w:rPr>
                <w:rFonts w:ascii="仿宋_GB2312" w:hAnsi="宋体" w:eastAsia="仿宋_GB2312" w:cs="宋体"/>
                <w:color w:val="000000"/>
                <w:sz w:val="18"/>
                <w:szCs w:val="18"/>
              </w:rPr>
            </w:pPr>
            <w:r>
              <w:rPr>
                <w:rFonts w:hint="eastAsia" w:ascii="仿宋_GB2312" w:eastAsia="仿宋_GB2312"/>
                <w:color w:val="000000"/>
                <w:sz w:val="18"/>
                <w:szCs w:val="18"/>
              </w:rPr>
              <w:t>22.33</w:t>
            </w:r>
          </w:p>
        </w:tc>
        <w:tc>
          <w:tcPr>
            <w:tcW w:w="840" w:type="dxa"/>
            <w:tcBorders>
              <w:top w:val="nil"/>
              <w:left w:val="nil"/>
              <w:bottom w:val="single" w:color="auto" w:sz="4" w:space="0"/>
              <w:right w:val="single" w:color="auto" w:sz="4" w:space="0"/>
            </w:tcBorders>
            <w:shd w:val="clear" w:color="auto" w:fill="auto"/>
            <w:vAlign w:val="center"/>
          </w:tcPr>
          <w:p w14:paraId="0776490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DCDDF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3B7A8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D8A9A4">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F0EA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62BAF9">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ABD28D">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B93AE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145A12">
            <w:pPr>
              <w:jc w:val="left"/>
              <w:rPr>
                <w:rFonts w:ascii="仿宋_GB2312" w:hAnsi="宋体" w:eastAsia="仿宋_GB2312" w:cs="宋体"/>
                <w:color w:val="000000"/>
                <w:sz w:val="18"/>
                <w:szCs w:val="18"/>
              </w:rPr>
            </w:pPr>
          </w:p>
        </w:tc>
      </w:tr>
      <w:tr w14:paraId="6804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9657969">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4EF968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66E634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3E46BE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7D0C11B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1284.18</w:t>
            </w:r>
          </w:p>
        </w:tc>
        <w:tc>
          <w:tcPr>
            <w:tcW w:w="1020" w:type="dxa"/>
            <w:tcBorders>
              <w:top w:val="nil"/>
              <w:left w:val="nil"/>
              <w:bottom w:val="single" w:color="auto" w:sz="4" w:space="0"/>
              <w:right w:val="single" w:color="auto" w:sz="4" w:space="0"/>
            </w:tcBorders>
            <w:shd w:val="clear" w:color="auto" w:fill="auto"/>
            <w:noWrap/>
            <w:vAlign w:val="center"/>
          </w:tcPr>
          <w:p w14:paraId="5311B94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1181.23</w:t>
            </w:r>
          </w:p>
        </w:tc>
        <w:tc>
          <w:tcPr>
            <w:tcW w:w="950" w:type="dxa"/>
            <w:tcBorders>
              <w:top w:val="nil"/>
              <w:left w:val="nil"/>
              <w:bottom w:val="single" w:color="auto" w:sz="4" w:space="0"/>
              <w:right w:val="single" w:color="auto" w:sz="4" w:space="0"/>
            </w:tcBorders>
            <w:shd w:val="clear" w:color="auto" w:fill="auto"/>
            <w:noWrap/>
            <w:vAlign w:val="center"/>
          </w:tcPr>
          <w:p w14:paraId="69FCEFF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704.73</w:t>
            </w:r>
          </w:p>
        </w:tc>
        <w:tc>
          <w:tcPr>
            <w:tcW w:w="840" w:type="dxa"/>
            <w:tcBorders>
              <w:top w:val="nil"/>
              <w:left w:val="nil"/>
              <w:bottom w:val="single" w:color="auto" w:sz="4" w:space="0"/>
              <w:right w:val="single" w:color="auto" w:sz="4" w:space="0"/>
            </w:tcBorders>
            <w:shd w:val="clear" w:color="auto" w:fill="auto"/>
            <w:vAlign w:val="center"/>
          </w:tcPr>
          <w:p w14:paraId="278ED284">
            <w:pPr>
              <w:jc w:val="left"/>
              <w:rPr>
                <w:rFonts w:ascii="仿宋_GB2312" w:hAnsi="宋体" w:eastAsia="仿宋_GB2312" w:cs="宋体"/>
                <w:b/>
                <w:color w:val="000000"/>
                <w:sz w:val="18"/>
                <w:szCs w:val="18"/>
              </w:rPr>
            </w:pPr>
            <w:r>
              <w:rPr>
                <w:rFonts w:hint="eastAsia" w:ascii="仿宋_GB2312" w:eastAsia="仿宋_GB2312"/>
                <w:b/>
                <w:color w:val="000000"/>
                <w:sz w:val="18"/>
                <w:szCs w:val="18"/>
              </w:rPr>
              <w:t>476.50</w:t>
            </w:r>
          </w:p>
        </w:tc>
        <w:tc>
          <w:tcPr>
            <w:tcW w:w="850" w:type="dxa"/>
            <w:tcBorders>
              <w:top w:val="nil"/>
              <w:left w:val="nil"/>
              <w:bottom w:val="single" w:color="auto" w:sz="4" w:space="0"/>
              <w:right w:val="single" w:color="auto" w:sz="4" w:space="0"/>
            </w:tcBorders>
            <w:shd w:val="clear" w:color="auto" w:fill="auto"/>
            <w:vAlign w:val="center"/>
          </w:tcPr>
          <w:p w14:paraId="2D2EC82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C059F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48AA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BA4E2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53E8A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11565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w:t>
            </w:r>
          </w:p>
        </w:tc>
        <w:tc>
          <w:tcPr>
            <w:tcW w:w="840" w:type="dxa"/>
            <w:tcBorders>
              <w:top w:val="nil"/>
              <w:left w:val="nil"/>
              <w:bottom w:val="single" w:color="auto" w:sz="4" w:space="0"/>
              <w:right w:val="single" w:color="auto" w:sz="4" w:space="0"/>
            </w:tcBorders>
            <w:shd w:val="clear" w:color="auto" w:fill="auto"/>
            <w:vAlign w:val="center"/>
          </w:tcPr>
          <w:p w14:paraId="222B05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92.49</w:t>
            </w:r>
          </w:p>
        </w:tc>
        <w:tc>
          <w:tcPr>
            <w:tcW w:w="820" w:type="dxa"/>
            <w:tcBorders>
              <w:top w:val="nil"/>
              <w:left w:val="nil"/>
              <w:bottom w:val="single" w:color="auto" w:sz="4" w:space="0"/>
              <w:right w:val="single" w:color="auto" w:sz="4" w:space="0"/>
            </w:tcBorders>
            <w:shd w:val="clear" w:color="auto" w:fill="auto"/>
            <w:vAlign w:val="center"/>
          </w:tcPr>
          <w:p w14:paraId="678B59E6">
            <w:pPr>
              <w:jc w:val="left"/>
              <w:rPr>
                <w:rFonts w:ascii="仿宋_GB2312" w:hAnsi="宋体" w:eastAsia="仿宋_GB2312" w:cs="宋体"/>
                <w:b/>
                <w:color w:val="000000"/>
                <w:sz w:val="18"/>
                <w:szCs w:val="18"/>
              </w:rPr>
            </w:pPr>
          </w:p>
        </w:tc>
      </w:tr>
      <w:tr w14:paraId="34BD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B1DCD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A72B77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DF53E6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466C350">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555FB71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902.68</w:t>
            </w:r>
          </w:p>
        </w:tc>
        <w:tc>
          <w:tcPr>
            <w:tcW w:w="1020" w:type="dxa"/>
            <w:tcBorders>
              <w:top w:val="nil"/>
              <w:left w:val="nil"/>
              <w:bottom w:val="single" w:color="auto" w:sz="4" w:space="0"/>
              <w:right w:val="single" w:color="auto" w:sz="4" w:space="0"/>
            </w:tcBorders>
            <w:shd w:val="clear" w:color="auto" w:fill="auto"/>
            <w:noWrap/>
            <w:vAlign w:val="center"/>
          </w:tcPr>
          <w:p w14:paraId="5400D8A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799.73</w:t>
            </w:r>
          </w:p>
        </w:tc>
        <w:tc>
          <w:tcPr>
            <w:tcW w:w="950" w:type="dxa"/>
            <w:tcBorders>
              <w:top w:val="nil"/>
              <w:left w:val="nil"/>
              <w:bottom w:val="single" w:color="auto" w:sz="4" w:space="0"/>
              <w:right w:val="single" w:color="auto" w:sz="4" w:space="0"/>
            </w:tcBorders>
            <w:shd w:val="clear" w:color="auto" w:fill="auto"/>
            <w:noWrap/>
            <w:vAlign w:val="center"/>
          </w:tcPr>
          <w:p w14:paraId="3F8582C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704.73</w:t>
            </w:r>
          </w:p>
        </w:tc>
        <w:tc>
          <w:tcPr>
            <w:tcW w:w="840" w:type="dxa"/>
            <w:tcBorders>
              <w:top w:val="nil"/>
              <w:left w:val="nil"/>
              <w:bottom w:val="single" w:color="auto" w:sz="4" w:space="0"/>
              <w:right w:val="single" w:color="auto" w:sz="4" w:space="0"/>
            </w:tcBorders>
            <w:shd w:val="clear" w:color="auto" w:fill="auto"/>
            <w:vAlign w:val="center"/>
          </w:tcPr>
          <w:p w14:paraId="7FF7A20C">
            <w:pPr>
              <w:jc w:val="left"/>
              <w:rPr>
                <w:rFonts w:ascii="仿宋_GB2312" w:hAnsi="宋体" w:eastAsia="仿宋_GB2312" w:cs="宋体"/>
                <w:b/>
                <w:color w:val="000000"/>
                <w:sz w:val="18"/>
                <w:szCs w:val="18"/>
              </w:rPr>
            </w:pPr>
            <w:r>
              <w:rPr>
                <w:rFonts w:hint="eastAsia" w:ascii="仿宋_GB2312" w:eastAsia="仿宋_GB2312"/>
                <w:b/>
                <w:color w:val="000000"/>
                <w:sz w:val="18"/>
                <w:szCs w:val="18"/>
              </w:rPr>
              <w:t>95.00</w:t>
            </w:r>
          </w:p>
        </w:tc>
        <w:tc>
          <w:tcPr>
            <w:tcW w:w="850" w:type="dxa"/>
            <w:tcBorders>
              <w:top w:val="nil"/>
              <w:left w:val="nil"/>
              <w:bottom w:val="single" w:color="auto" w:sz="4" w:space="0"/>
              <w:right w:val="single" w:color="auto" w:sz="4" w:space="0"/>
            </w:tcBorders>
            <w:shd w:val="clear" w:color="auto" w:fill="auto"/>
            <w:vAlign w:val="center"/>
          </w:tcPr>
          <w:p w14:paraId="5A10B3A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C9BD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77C68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08A3A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37C143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2153A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w:t>
            </w:r>
          </w:p>
        </w:tc>
        <w:tc>
          <w:tcPr>
            <w:tcW w:w="840" w:type="dxa"/>
            <w:tcBorders>
              <w:top w:val="nil"/>
              <w:left w:val="nil"/>
              <w:bottom w:val="single" w:color="auto" w:sz="4" w:space="0"/>
              <w:right w:val="single" w:color="auto" w:sz="4" w:space="0"/>
            </w:tcBorders>
            <w:shd w:val="clear" w:color="auto" w:fill="auto"/>
            <w:vAlign w:val="center"/>
          </w:tcPr>
          <w:p w14:paraId="7B942D26">
            <w:pPr>
              <w:jc w:val="left"/>
              <w:rPr>
                <w:rFonts w:ascii="仿宋_GB2312" w:hAnsi="宋体" w:eastAsia="仿宋_GB2312" w:cs="宋体"/>
                <w:b/>
                <w:color w:val="000000"/>
                <w:sz w:val="18"/>
                <w:szCs w:val="18"/>
              </w:rPr>
            </w:pPr>
            <w:r>
              <w:rPr>
                <w:rFonts w:hint="eastAsia" w:ascii="仿宋_GB2312" w:eastAsia="仿宋_GB2312"/>
                <w:b/>
                <w:color w:val="000000"/>
                <w:sz w:val="18"/>
                <w:szCs w:val="18"/>
              </w:rPr>
              <w:t>92.49</w:t>
            </w:r>
          </w:p>
        </w:tc>
        <w:tc>
          <w:tcPr>
            <w:tcW w:w="820" w:type="dxa"/>
            <w:tcBorders>
              <w:top w:val="nil"/>
              <w:left w:val="nil"/>
              <w:bottom w:val="single" w:color="auto" w:sz="4" w:space="0"/>
              <w:right w:val="single" w:color="auto" w:sz="4" w:space="0"/>
            </w:tcBorders>
            <w:shd w:val="clear" w:color="auto" w:fill="auto"/>
            <w:vAlign w:val="center"/>
          </w:tcPr>
          <w:p w14:paraId="7E94FD11">
            <w:pPr>
              <w:jc w:val="left"/>
              <w:rPr>
                <w:rFonts w:ascii="仿宋_GB2312" w:hAnsi="宋体" w:eastAsia="仿宋_GB2312" w:cs="宋体"/>
                <w:b/>
                <w:color w:val="000000"/>
                <w:sz w:val="18"/>
                <w:szCs w:val="18"/>
              </w:rPr>
            </w:pPr>
          </w:p>
        </w:tc>
      </w:tr>
      <w:tr w14:paraId="6B6B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529BB9">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32D06A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16658CB">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6E6928E7">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535318DB">
            <w:pPr>
              <w:jc w:val="right"/>
              <w:rPr>
                <w:rFonts w:ascii="仿宋_GB2312" w:hAnsi="宋体" w:eastAsia="仿宋_GB2312" w:cs="宋体"/>
                <w:color w:val="000000"/>
                <w:sz w:val="18"/>
                <w:szCs w:val="18"/>
              </w:rPr>
            </w:pPr>
            <w:r>
              <w:rPr>
                <w:rFonts w:hint="eastAsia" w:ascii="仿宋_GB2312" w:eastAsia="仿宋_GB2312"/>
                <w:color w:val="000000"/>
                <w:sz w:val="18"/>
                <w:szCs w:val="18"/>
              </w:rPr>
              <w:t>388.51</w:t>
            </w:r>
          </w:p>
        </w:tc>
        <w:tc>
          <w:tcPr>
            <w:tcW w:w="1020" w:type="dxa"/>
            <w:tcBorders>
              <w:top w:val="nil"/>
              <w:left w:val="nil"/>
              <w:bottom w:val="single" w:color="auto" w:sz="4" w:space="0"/>
              <w:right w:val="single" w:color="auto" w:sz="4" w:space="0"/>
            </w:tcBorders>
            <w:shd w:val="clear" w:color="auto" w:fill="auto"/>
            <w:noWrap/>
            <w:vAlign w:val="center"/>
          </w:tcPr>
          <w:p w14:paraId="35ED7BFA">
            <w:pPr>
              <w:jc w:val="right"/>
              <w:rPr>
                <w:rFonts w:ascii="仿宋_GB2312" w:hAnsi="宋体" w:eastAsia="仿宋_GB2312" w:cs="宋体"/>
                <w:color w:val="000000"/>
                <w:sz w:val="18"/>
                <w:szCs w:val="18"/>
              </w:rPr>
            </w:pPr>
            <w:r>
              <w:rPr>
                <w:rFonts w:hint="eastAsia" w:ascii="仿宋_GB2312" w:eastAsia="仿宋_GB2312"/>
                <w:color w:val="000000"/>
                <w:sz w:val="18"/>
                <w:szCs w:val="18"/>
              </w:rPr>
              <w:t>378.05</w:t>
            </w:r>
          </w:p>
        </w:tc>
        <w:tc>
          <w:tcPr>
            <w:tcW w:w="950" w:type="dxa"/>
            <w:tcBorders>
              <w:top w:val="nil"/>
              <w:left w:val="nil"/>
              <w:bottom w:val="single" w:color="auto" w:sz="4" w:space="0"/>
              <w:right w:val="single" w:color="auto" w:sz="4" w:space="0"/>
            </w:tcBorders>
            <w:shd w:val="clear" w:color="auto" w:fill="auto"/>
            <w:noWrap/>
            <w:vAlign w:val="center"/>
          </w:tcPr>
          <w:p w14:paraId="72B9E74E">
            <w:pPr>
              <w:jc w:val="right"/>
              <w:rPr>
                <w:rFonts w:ascii="仿宋_GB2312" w:hAnsi="宋体" w:eastAsia="仿宋_GB2312" w:cs="宋体"/>
                <w:color w:val="000000"/>
                <w:sz w:val="18"/>
                <w:szCs w:val="18"/>
              </w:rPr>
            </w:pPr>
            <w:r>
              <w:rPr>
                <w:rFonts w:hint="eastAsia" w:ascii="仿宋_GB2312" w:eastAsia="仿宋_GB2312"/>
                <w:color w:val="000000"/>
                <w:sz w:val="18"/>
                <w:szCs w:val="18"/>
              </w:rPr>
              <w:t>378.05</w:t>
            </w:r>
          </w:p>
        </w:tc>
        <w:tc>
          <w:tcPr>
            <w:tcW w:w="840" w:type="dxa"/>
            <w:tcBorders>
              <w:top w:val="nil"/>
              <w:left w:val="nil"/>
              <w:bottom w:val="single" w:color="auto" w:sz="4" w:space="0"/>
              <w:right w:val="single" w:color="auto" w:sz="4" w:space="0"/>
            </w:tcBorders>
            <w:shd w:val="clear" w:color="auto" w:fill="auto"/>
            <w:vAlign w:val="center"/>
          </w:tcPr>
          <w:p w14:paraId="60EB92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509F2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F74FD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C005A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A5201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CC34E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17083F">
            <w:pPr>
              <w:jc w:val="right"/>
              <w:rPr>
                <w:rFonts w:ascii="仿宋_GB2312" w:hAnsi="宋体" w:eastAsia="仿宋_GB2312" w:cs="宋体"/>
                <w:color w:val="000000"/>
                <w:sz w:val="18"/>
                <w:szCs w:val="18"/>
              </w:rPr>
            </w:pPr>
            <w:r>
              <w:rPr>
                <w:rFonts w:hint="eastAsia" w:ascii="仿宋_GB2312" w:eastAsia="仿宋_GB2312"/>
                <w:color w:val="000000"/>
                <w:sz w:val="18"/>
                <w:szCs w:val="18"/>
              </w:rPr>
              <w:t>10.46</w:t>
            </w:r>
          </w:p>
        </w:tc>
        <w:tc>
          <w:tcPr>
            <w:tcW w:w="840" w:type="dxa"/>
            <w:tcBorders>
              <w:top w:val="nil"/>
              <w:left w:val="nil"/>
              <w:bottom w:val="single" w:color="auto" w:sz="4" w:space="0"/>
              <w:right w:val="single" w:color="auto" w:sz="4" w:space="0"/>
            </w:tcBorders>
            <w:shd w:val="clear" w:color="auto" w:fill="auto"/>
            <w:vAlign w:val="center"/>
          </w:tcPr>
          <w:p w14:paraId="6AA4097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20B0280">
            <w:pPr>
              <w:jc w:val="left"/>
              <w:rPr>
                <w:rFonts w:ascii="仿宋_GB2312" w:hAnsi="宋体" w:eastAsia="仿宋_GB2312" w:cs="宋体"/>
                <w:color w:val="000000"/>
                <w:sz w:val="18"/>
                <w:szCs w:val="18"/>
              </w:rPr>
            </w:pPr>
          </w:p>
        </w:tc>
      </w:tr>
      <w:tr w14:paraId="6F597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10E983">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0DB024F">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CF461A0">
            <w:pPr>
              <w:jc w:val="left"/>
              <w:rPr>
                <w:rFonts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1651F133">
            <w:pPr>
              <w:jc w:val="left"/>
              <w:rPr>
                <w:rFonts w:ascii="仿宋_GB2312" w:hAnsi="宋体" w:eastAsia="仿宋_GB2312" w:cs="宋体"/>
                <w:color w:val="000000"/>
                <w:sz w:val="18"/>
                <w:szCs w:val="18"/>
              </w:rPr>
            </w:pPr>
            <w:r>
              <w:rPr>
                <w:rFonts w:hint="eastAsia" w:ascii="仿宋_GB2312" w:eastAsia="仿宋_GB2312"/>
                <w:color w:val="000000"/>
                <w:sz w:val="18"/>
                <w:szCs w:val="18"/>
              </w:rPr>
              <w:t>病虫害控制</w:t>
            </w:r>
          </w:p>
        </w:tc>
        <w:tc>
          <w:tcPr>
            <w:tcW w:w="1010" w:type="dxa"/>
            <w:tcBorders>
              <w:top w:val="nil"/>
              <w:left w:val="nil"/>
              <w:bottom w:val="single" w:color="auto" w:sz="4" w:space="0"/>
              <w:right w:val="single" w:color="auto" w:sz="4" w:space="0"/>
            </w:tcBorders>
            <w:shd w:val="clear" w:color="auto" w:fill="auto"/>
            <w:noWrap/>
            <w:vAlign w:val="center"/>
          </w:tcPr>
          <w:p w14:paraId="609EDC3C">
            <w:pPr>
              <w:jc w:val="right"/>
              <w:rPr>
                <w:rFonts w:ascii="仿宋_GB2312" w:hAnsi="宋体" w:eastAsia="仿宋_GB2312" w:cs="宋体"/>
                <w:color w:val="000000"/>
                <w:sz w:val="18"/>
                <w:szCs w:val="18"/>
              </w:rPr>
            </w:pPr>
            <w:r>
              <w:rPr>
                <w:rFonts w:hint="eastAsia" w:ascii="仿宋_GB2312" w:eastAsia="仿宋_GB2312"/>
                <w:color w:val="000000"/>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4973D82A">
            <w:pPr>
              <w:jc w:val="right"/>
              <w:rPr>
                <w:rFonts w:ascii="仿宋_GB2312" w:hAnsi="宋体" w:eastAsia="仿宋_GB2312" w:cs="宋体"/>
                <w:color w:val="000000"/>
                <w:sz w:val="18"/>
                <w:szCs w:val="18"/>
              </w:rPr>
            </w:pPr>
            <w:r>
              <w:rPr>
                <w:rFonts w:hint="eastAsia" w:ascii="仿宋_GB2312" w:eastAsia="仿宋_GB2312"/>
                <w:color w:val="000000"/>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7C38B273">
            <w:pPr>
              <w:jc w:val="right"/>
              <w:rPr>
                <w:rFonts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2622D4E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4E3D6B">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96FEBF">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8B7CD2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468DB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B6731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698D72">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643DB0">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9F324C">
            <w:pPr>
              <w:jc w:val="left"/>
              <w:rPr>
                <w:rFonts w:ascii="仿宋_GB2312" w:hAnsi="宋体" w:eastAsia="仿宋_GB2312" w:cs="宋体"/>
                <w:color w:val="000000"/>
                <w:sz w:val="18"/>
                <w:szCs w:val="18"/>
              </w:rPr>
            </w:pPr>
          </w:p>
        </w:tc>
      </w:tr>
      <w:tr w14:paraId="1767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6966DC">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79BEE72">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417742A">
            <w:pPr>
              <w:jc w:val="left"/>
              <w:rPr>
                <w:rFonts w:ascii="仿宋_GB2312" w:hAnsi="宋体" w:eastAsia="仿宋_GB2312" w:cs="宋体"/>
                <w:color w:val="000000"/>
                <w:sz w:val="18"/>
                <w:szCs w:val="18"/>
              </w:rPr>
            </w:pPr>
            <w:r>
              <w:rPr>
                <w:rFonts w:hint="eastAsia" w:ascii="仿宋_GB2312" w:eastAsia="仿宋_GB2312"/>
                <w:color w:val="000000"/>
                <w:sz w:val="18"/>
                <w:szCs w:val="18"/>
              </w:rPr>
              <w:t>22</w:t>
            </w:r>
          </w:p>
        </w:tc>
        <w:tc>
          <w:tcPr>
            <w:tcW w:w="2056" w:type="dxa"/>
            <w:tcBorders>
              <w:top w:val="nil"/>
              <w:left w:val="nil"/>
              <w:bottom w:val="single" w:color="auto" w:sz="4" w:space="0"/>
              <w:right w:val="single" w:color="auto" w:sz="4" w:space="0"/>
            </w:tcBorders>
            <w:shd w:val="clear" w:color="auto" w:fill="auto"/>
            <w:vAlign w:val="center"/>
          </w:tcPr>
          <w:p w14:paraId="52D0468C">
            <w:pPr>
              <w:jc w:val="left"/>
              <w:rPr>
                <w:rFonts w:ascii="仿宋_GB2312" w:hAnsi="宋体" w:eastAsia="仿宋_GB2312" w:cs="宋体"/>
                <w:color w:val="000000"/>
                <w:sz w:val="18"/>
                <w:szCs w:val="18"/>
              </w:rPr>
            </w:pPr>
            <w:r>
              <w:rPr>
                <w:rFonts w:hint="eastAsia" w:ascii="仿宋_GB2312" w:eastAsia="仿宋_GB2312"/>
                <w:color w:val="000000"/>
                <w:sz w:val="18"/>
                <w:szCs w:val="18"/>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1B2F5A27">
            <w:pPr>
              <w:jc w:val="right"/>
              <w:rPr>
                <w:rFonts w:ascii="仿宋_GB2312" w:hAnsi="宋体" w:eastAsia="仿宋_GB2312" w:cs="宋体"/>
                <w:color w:val="000000"/>
                <w:sz w:val="18"/>
                <w:szCs w:val="18"/>
              </w:rPr>
            </w:pPr>
            <w:r>
              <w:rPr>
                <w:rFonts w:hint="eastAsia" w:ascii="仿宋_GB2312" w:eastAsia="仿宋_GB2312"/>
                <w:color w:val="000000"/>
                <w:sz w:val="18"/>
                <w:szCs w:val="18"/>
              </w:rPr>
              <w:t>499.17</w:t>
            </w:r>
          </w:p>
        </w:tc>
        <w:tc>
          <w:tcPr>
            <w:tcW w:w="1020" w:type="dxa"/>
            <w:tcBorders>
              <w:top w:val="nil"/>
              <w:left w:val="nil"/>
              <w:bottom w:val="single" w:color="auto" w:sz="4" w:space="0"/>
              <w:right w:val="single" w:color="auto" w:sz="4" w:space="0"/>
            </w:tcBorders>
            <w:shd w:val="clear" w:color="auto" w:fill="auto"/>
            <w:noWrap/>
            <w:vAlign w:val="center"/>
          </w:tcPr>
          <w:p w14:paraId="02A25639">
            <w:pPr>
              <w:jc w:val="right"/>
              <w:rPr>
                <w:rFonts w:ascii="仿宋_GB2312" w:hAnsi="宋体" w:eastAsia="仿宋_GB2312" w:cs="宋体"/>
                <w:color w:val="000000"/>
                <w:sz w:val="18"/>
                <w:szCs w:val="18"/>
              </w:rPr>
            </w:pPr>
            <w:r>
              <w:rPr>
                <w:rFonts w:hint="eastAsia" w:ascii="仿宋_GB2312" w:eastAsia="仿宋_GB2312"/>
                <w:color w:val="000000"/>
                <w:sz w:val="18"/>
                <w:szCs w:val="18"/>
              </w:rPr>
              <w:t>406.68</w:t>
            </w:r>
          </w:p>
        </w:tc>
        <w:tc>
          <w:tcPr>
            <w:tcW w:w="950" w:type="dxa"/>
            <w:tcBorders>
              <w:top w:val="nil"/>
              <w:left w:val="nil"/>
              <w:bottom w:val="single" w:color="auto" w:sz="4" w:space="0"/>
              <w:right w:val="single" w:color="auto" w:sz="4" w:space="0"/>
            </w:tcBorders>
            <w:shd w:val="clear" w:color="auto" w:fill="auto"/>
            <w:noWrap/>
            <w:vAlign w:val="center"/>
          </w:tcPr>
          <w:p w14:paraId="28D28A32">
            <w:pPr>
              <w:jc w:val="right"/>
              <w:rPr>
                <w:rFonts w:ascii="仿宋_GB2312" w:hAnsi="宋体" w:eastAsia="仿宋_GB2312" w:cs="宋体"/>
                <w:color w:val="000000"/>
                <w:sz w:val="18"/>
                <w:szCs w:val="18"/>
              </w:rPr>
            </w:pPr>
            <w:r>
              <w:rPr>
                <w:rFonts w:hint="eastAsia" w:ascii="仿宋_GB2312" w:eastAsia="仿宋_GB2312"/>
                <w:color w:val="000000"/>
                <w:sz w:val="18"/>
                <w:szCs w:val="18"/>
              </w:rPr>
              <w:t>311.68</w:t>
            </w:r>
          </w:p>
        </w:tc>
        <w:tc>
          <w:tcPr>
            <w:tcW w:w="840" w:type="dxa"/>
            <w:tcBorders>
              <w:top w:val="nil"/>
              <w:left w:val="nil"/>
              <w:bottom w:val="single" w:color="auto" w:sz="4" w:space="0"/>
              <w:right w:val="single" w:color="auto" w:sz="4" w:space="0"/>
            </w:tcBorders>
            <w:shd w:val="clear" w:color="auto" w:fill="auto"/>
            <w:vAlign w:val="center"/>
          </w:tcPr>
          <w:p w14:paraId="300C7091">
            <w:pPr>
              <w:jc w:val="left"/>
              <w:rPr>
                <w:rFonts w:ascii="仿宋_GB2312" w:hAnsi="宋体" w:eastAsia="仿宋_GB2312" w:cs="宋体"/>
                <w:color w:val="000000"/>
                <w:sz w:val="18"/>
                <w:szCs w:val="18"/>
              </w:rPr>
            </w:pPr>
            <w:r>
              <w:rPr>
                <w:rFonts w:hint="eastAsia" w:ascii="仿宋_GB2312" w:eastAsia="仿宋_GB2312"/>
                <w:color w:val="000000"/>
                <w:sz w:val="18"/>
                <w:szCs w:val="18"/>
              </w:rPr>
              <w:t>95.00</w:t>
            </w:r>
          </w:p>
        </w:tc>
        <w:tc>
          <w:tcPr>
            <w:tcW w:w="850" w:type="dxa"/>
            <w:tcBorders>
              <w:top w:val="nil"/>
              <w:left w:val="nil"/>
              <w:bottom w:val="single" w:color="auto" w:sz="4" w:space="0"/>
              <w:right w:val="single" w:color="auto" w:sz="4" w:space="0"/>
            </w:tcBorders>
            <w:shd w:val="clear" w:color="auto" w:fill="auto"/>
            <w:vAlign w:val="center"/>
          </w:tcPr>
          <w:p w14:paraId="68473155">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3C6EBC">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F70E8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947E4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BCFC0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1C6B2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47D198">
            <w:pPr>
              <w:jc w:val="left"/>
              <w:rPr>
                <w:rFonts w:ascii="仿宋_GB2312" w:hAnsi="宋体" w:eastAsia="仿宋_GB2312" w:cs="宋体"/>
                <w:color w:val="000000"/>
                <w:sz w:val="18"/>
                <w:szCs w:val="18"/>
              </w:rPr>
            </w:pPr>
            <w:r>
              <w:rPr>
                <w:rFonts w:hint="eastAsia" w:ascii="仿宋_GB2312" w:eastAsia="仿宋_GB2312"/>
                <w:color w:val="000000"/>
                <w:sz w:val="18"/>
                <w:szCs w:val="18"/>
              </w:rPr>
              <w:t>92.49</w:t>
            </w:r>
          </w:p>
        </w:tc>
        <w:tc>
          <w:tcPr>
            <w:tcW w:w="820" w:type="dxa"/>
            <w:tcBorders>
              <w:top w:val="nil"/>
              <w:left w:val="nil"/>
              <w:bottom w:val="single" w:color="auto" w:sz="4" w:space="0"/>
              <w:right w:val="single" w:color="auto" w:sz="4" w:space="0"/>
            </w:tcBorders>
            <w:shd w:val="clear" w:color="auto" w:fill="auto"/>
            <w:vAlign w:val="center"/>
          </w:tcPr>
          <w:p w14:paraId="3C40A789">
            <w:pPr>
              <w:jc w:val="left"/>
              <w:rPr>
                <w:rFonts w:ascii="仿宋_GB2312" w:hAnsi="宋体" w:eastAsia="仿宋_GB2312" w:cs="宋体"/>
                <w:color w:val="000000"/>
                <w:sz w:val="18"/>
                <w:szCs w:val="18"/>
              </w:rPr>
            </w:pPr>
          </w:p>
        </w:tc>
      </w:tr>
      <w:tr w14:paraId="03A5F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1DAC5A">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C69A8BA">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C7AAB9B">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9163074">
            <w:pPr>
              <w:jc w:val="left"/>
              <w:rPr>
                <w:rFonts w:ascii="仿宋_GB2312" w:hAnsi="宋体" w:eastAsia="仿宋_GB2312" w:cs="宋体"/>
                <w:color w:val="000000"/>
                <w:sz w:val="18"/>
                <w:szCs w:val="18"/>
              </w:rPr>
            </w:pPr>
            <w:r>
              <w:rPr>
                <w:rFonts w:hint="eastAsia" w:ascii="仿宋_GB2312" w:eastAsia="仿宋_GB2312"/>
                <w:color w:val="000000"/>
                <w:sz w:val="18"/>
                <w:szCs w:val="18"/>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034D8F23">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1020" w:type="dxa"/>
            <w:tcBorders>
              <w:top w:val="nil"/>
              <w:left w:val="nil"/>
              <w:bottom w:val="single" w:color="auto" w:sz="4" w:space="0"/>
              <w:right w:val="single" w:color="auto" w:sz="4" w:space="0"/>
            </w:tcBorders>
            <w:shd w:val="clear" w:color="auto" w:fill="auto"/>
            <w:noWrap/>
            <w:vAlign w:val="center"/>
          </w:tcPr>
          <w:p w14:paraId="5178DFA5">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950" w:type="dxa"/>
            <w:tcBorders>
              <w:top w:val="nil"/>
              <w:left w:val="nil"/>
              <w:bottom w:val="single" w:color="auto" w:sz="4" w:space="0"/>
              <w:right w:val="single" w:color="auto" w:sz="4" w:space="0"/>
            </w:tcBorders>
            <w:shd w:val="clear" w:color="auto" w:fill="auto"/>
            <w:noWrap/>
            <w:vAlign w:val="center"/>
          </w:tcPr>
          <w:p w14:paraId="2528A40C">
            <w:pPr>
              <w:jc w:val="right"/>
              <w:rPr>
                <w:rFonts w:ascii="仿宋_GB2312" w:hAnsi="宋体" w:eastAsia="仿宋_GB2312" w:cs="宋体"/>
                <w:color w:val="000000"/>
                <w:sz w:val="18"/>
                <w:szCs w:val="18"/>
              </w:rPr>
            </w:pPr>
            <w:r>
              <w:rPr>
                <w:rFonts w:hint="eastAsia" w:ascii="仿宋_GB2312" w:eastAsia="仿宋_GB2312"/>
                <w:color w:val="000000"/>
                <w:sz w:val="18"/>
                <w:szCs w:val="18"/>
              </w:rPr>
              <w:t>5.00</w:t>
            </w:r>
          </w:p>
        </w:tc>
        <w:tc>
          <w:tcPr>
            <w:tcW w:w="840" w:type="dxa"/>
            <w:tcBorders>
              <w:top w:val="nil"/>
              <w:left w:val="nil"/>
              <w:bottom w:val="single" w:color="auto" w:sz="4" w:space="0"/>
              <w:right w:val="single" w:color="auto" w:sz="4" w:space="0"/>
            </w:tcBorders>
            <w:shd w:val="clear" w:color="auto" w:fill="auto"/>
            <w:vAlign w:val="center"/>
          </w:tcPr>
          <w:p w14:paraId="232A287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5E46D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D0DDD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1DAF68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30F4F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32394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CBAC83">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A5EA0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E0F7FC9">
            <w:pPr>
              <w:jc w:val="left"/>
              <w:rPr>
                <w:rFonts w:ascii="仿宋_GB2312" w:hAnsi="宋体" w:eastAsia="仿宋_GB2312" w:cs="宋体"/>
                <w:color w:val="000000"/>
                <w:sz w:val="18"/>
                <w:szCs w:val="18"/>
              </w:rPr>
            </w:pPr>
          </w:p>
        </w:tc>
      </w:tr>
      <w:tr w14:paraId="4B66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06EC7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EA9FA74">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9FA059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B53658">
            <w:pPr>
              <w:jc w:val="left"/>
              <w:rPr>
                <w:rFonts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1DF2823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381.50</w:t>
            </w:r>
          </w:p>
        </w:tc>
        <w:tc>
          <w:tcPr>
            <w:tcW w:w="1020" w:type="dxa"/>
            <w:tcBorders>
              <w:top w:val="nil"/>
              <w:left w:val="nil"/>
              <w:bottom w:val="single" w:color="auto" w:sz="4" w:space="0"/>
              <w:right w:val="single" w:color="auto" w:sz="4" w:space="0"/>
            </w:tcBorders>
            <w:shd w:val="clear" w:color="auto" w:fill="auto"/>
            <w:noWrap/>
            <w:vAlign w:val="center"/>
          </w:tcPr>
          <w:p w14:paraId="7B7982C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381.50</w:t>
            </w:r>
          </w:p>
        </w:tc>
        <w:tc>
          <w:tcPr>
            <w:tcW w:w="950" w:type="dxa"/>
            <w:tcBorders>
              <w:top w:val="nil"/>
              <w:left w:val="nil"/>
              <w:bottom w:val="single" w:color="auto" w:sz="4" w:space="0"/>
              <w:right w:val="single" w:color="auto" w:sz="4" w:space="0"/>
            </w:tcBorders>
            <w:shd w:val="clear" w:color="auto" w:fill="auto"/>
            <w:noWrap/>
            <w:vAlign w:val="center"/>
          </w:tcPr>
          <w:p w14:paraId="7F9B7C4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FBF4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381.50</w:t>
            </w:r>
          </w:p>
        </w:tc>
        <w:tc>
          <w:tcPr>
            <w:tcW w:w="850" w:type="dxa"/>
            <w:tcBorders>
              <w:top w:val="nil"/>
              <w:left w:val="nil"/>
              <w:bottom w:val="single" w:color="auto" w:sz="4" w:space="0"/>
              <w:right w:val="single" w:color="auto" w:sz="4" w:space="0"/>
            </w:tcBorders>
            <w:shd w:val="clear" w:color="auto" w:fill="auto"/>
            <w:vAlign w:val="center"/>
          </w:tcPr>
          <w:p w14:paraId="7EF0246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B16A5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4A882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56A2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9D454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278994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9E024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C944F1">
            <w:pPr>
              <w:jc w:val="left"/>
              <w:rPr>
                <w:rFonts w:ascii="仿宋_GB2312" w:hAnsi="宋体" w:eastAsia="仿宋_GB2312" w:cs="宋体"/>
                <w:b/>
                <w:color w:val="000000"/>
                <w:sz w:val="18"/>
                <w:szCs w:val="18"/>
              </w:rPr>
            </w:pPr>
          </w:p>
        </w:tc>
      </w:tr>
      <w:tr w14:paraId="7F7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178982">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B031D70">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8D2A07">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F922E4D">
            <w:pPr>
              <w:jc w:val="left"/>
              <w:rPr>
                <w:rFonts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16071F0F">
            <w:pPr>
              <w:jc w:val="right"/>
              <w:rPr>
                <w:rFonts w:ascii="仿宋_GB2312" w:hAnsi="宋体" w:eastAsia="仿宋_GB2312" w:cs="宋体"/>
                <w:color w:val="000000"/>
                <w:sz w:val="18"/>
                <w:szCs w:val="18"/>
              </w:rPr>
            </w:pPr>
            <w:r>
              <w:rPr>
                <w:rFonts w:hint="eastAsia" w:ascii="仿宋_GB2312" w:eastAsia="仿宋_GB2312"/>
                <w:color w:val="000000"/>
                <w:sz w:val="18"/>
                <w:szCs w:val="18"/>
              </w:rPr>
              <w:t>381.50</w:t>
            </w:r>
          </w:p>
        </w:tc>
        <w:tc>
          <w:tcPr>
            <w:tcW w:w="1020" w:type="dxa"/>
            <w:tcBorders>
              <w:top w:val="nil"/>
              <w:left w:val="nil"/>
              <w:bottom w:val="single" w:color="auto" w:sz="4" w:space="0"/>
              <w:right w:val="single" w:color="auto" w:sz="4" w:space="0"/>
            </w:tcBorders>
            <w:shd w:val="clear" w:color="auto" w:fill="auto"/>
            <w:noWrap/>
            <w:vAlign w:val="center"/>
          </w:tcPr>
          <w:p w14:paraId="2A3F492F">
            <w:pPr>
              <w:jc w:val="right"/>
              <w:rPr>
                <w:rFonts w:ascii="仿宋_GB2312" w:hAnsi="宋体" w:eastAsia="仿宋_GB2312" w:cs="宋体"/>
                <w:color w:val="000000"/>
                <w:sz w:val="18"/>
                <w:szCs w:val="18"/>
              </w:rPr>
            </w:pPr>
            <w:r>
              <w:rPr>
                <w:rFonts w:hint="eastAsia" w:ascii="仿宋_GB2312" w:eastAsia="仿宋_GB2312"/>
                <w:color w:val="000000"/>
                <w:sz w:val="18"/>
                <w:szCs w:val="18"/>
              </w:rPr>
              <w:t>381.50</w:t>
            </w:r>
          </w:p>
        </w:tc>
        <w:tc>
          <w:tcPr>
            <w:tcW w:w="950" w:type="dxa"/>
            <w:tcBorders>
              <w:top w:val="nil"/>
              <w:left w:val="nil"/>
              <w:bottom w:val="single" w:color="auto" w:sz="4" w:space="0"/>
              <w:right w:val="single" w:color="auto" w:sz="4" w:space="0"/>
            </w:tcBorders>
            <w:shd w:val="clear" w:color="auto" w:fill="auto"/>
            <w:noWrap/>
            <w:vAlign w:val="center"/>
          </w:tcPr>
          <w:p w14:paraId="58E75588">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C92ADB">
            <w:pPr>
              <w:jc w:val="left"/>
              <w:rPr>
                <w:rFonts w:ascii="仿宋_GB2312" w:hAnsi="宋体" w:eastAsia="仿宋_GB2312" w:cs="宋体"/>
                <w:color w:val="000000"/>
                <w:sz w:val="18"/>
                <w:szCs w:val="18"/>
              </w:rPr>
            </w:pPr>
            <w:r>
              <w:rPr>
                <w:rFonts w:hint="eastAsia" w:ascii="仿宋_GB2312" w:eastAsia="仿宋_GB2312"/>
                <w:color w:val="000000"/>
                <w:sz w:val="18"/>
                <w:szCs w:val="18"/>
              </w:rPr>
              <w:t>381.50</w:t>
            </w:r>
          </w:p>
        </w:tc>
        <w:tc>
          <w:tcPr>
            <w:tcW w:w="850" w:type="dxa"/>
            <w:tcBorders>
              <w:top w:val="nil"/>
              <w:left w:val="nil"/>
              <w:bottom w:val="single" w:color="auto" w:sz="4" w:space="0"/>
              <w:right w:val="single" w:color="auto" w:sz="4" w:space="0"/>
            </w:tcBorders>
            <w:shd w:val="clear" w:color="auto" w:fill="auto"/>
            <w:vAlign w:val="center"/>
          </w:tcPr>
          <w:p w14:paraId="697DF556">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39E60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3A185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C5C41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00561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F35884">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E97A79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04BA9E">
            <w:pPr>
              <w:jc w:val="left"/>
              <w:rPr>
                <w:rFonts w:ascii="仿宋_GB2312" w:hAnsi="宋体" w:eastAsia="仿宋_GB2312" w:cs="宋体"/>
                <w:color w:val="000000"/>
                <w:sz w:val="18"/>
                <w:szCs w:val="18"/>
              </w:rPr>
            </w:pPr>
          </w:p>
        </w:tc>
      </w:tr>
      <w:tr w14:paraId="4FB9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7479F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377364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69CA7C">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89D39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A86E17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1020" w:type="dxa"/>
            <w:tcBorders>
              <w:top w:val="nil"/>
              <w:left w:val="nil"/>
              <w:bottom w:val="single" w:color="auto" w:sz="4" w:space="0"/>
              <w:right w:val="single" w:color="auto" w:sz="4" w:space="0"/>
            </w:tcBorders>
            <w:shd w:val="clear" w:color="auto" w:fill="auto"/>
            <w:noWrap/>
            <w:vAlign w:val="center"/>
          </w:tcPr>
          <w:p w14:paraId="33850A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950" w:type="dxa"/>
            <w:tcBorders>
              <w:top w:val="nil"/>
              <w:left w:val="nil"/>
              <w:bottom w:val="single" w:color="auto" w:sz="4" w:space="0"/>
              <w:right w:val="single" w:color="auto" w:sz="4" w:space="0"/>
            </w:tcBorders>
            <w:shd w:val="clear" w:color="auto" w:fill="auto"/>
            <w:noWrap/>
            <w:vAlign w:val="center"/>
          </w:tcPr>
          <w:p w14:paraId="11E3EF5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840" w:type="dxa"/>
            <w:tcBorders>
              <w:top w:val="nil"/>
              <w:left w:val="nil"/>
              <w:bottom w:val="single" w:color="auto" w:sz="4" w:space="0"/>
              <w:right w:val="single" w:color="auto" w:sz="4" w:space="0"/>
            </w:tcBorders>
            <w:shd w:val="clear" w:color="auto" w:fill="auto"/>
            <w:vAlign w:val="center"/>
          </w:tcPr>
          <w:p w14:paraId="706176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0473C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DAE41F">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6E6E0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ECFB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F27D0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B3A3E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A3A26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99CF7D">
            <w:pPr>
              <w:jc w:val="left"/>
              <w:rPr>
                <w:rFonts w:ascii="仿宋_GB2312" w:hAnsi="宋体" w:eastAsia="仿宋_GB2312" w:cs="宋体"/>
                <w:b/>
                <w:color w:val="000000"/>
                <w:sz w:val="18"/>
                <w:szCs w:val="18"/>
              </w:rPr>
            </w:pPr>
          </w:p>
        </w:tc>
      </w:tr>
      <w:tr w14:paraId="6A928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9D83E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CDB3932">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12E170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036DFC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433CC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1020" w:type="dxa"/>
            <w:tcBorders>
              <w:top w:val="nil"/>
              <w:left w:val="nil"/>
              <w:bottom w:val="single" w:color="auto" w:sz="4" w:space="0"/>
              <w:right w:val="single" w:color="auto" w:sz="4" w:space="0"/>
            </w:tcBorders>
            <w:shd w:val="clear" w:color="auto" w:fill="auto"/>
            <w:noWrap/>
            <w:vAlign w:val="center"/>
          </w:tcPr>
          <w:p w14:paraId="3247A9A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950" w:type="dxa"/>
            <w:tcBorders>
              <w:top w:val="nil"/>
              <w:left w:val="nil"/>
              <w:bottom w:val="single" w:color="auto" w:sz="4" w:space="0"/>
              <w:right w:val="single" w:color="auto" w:sz="4" w:space="0"/>
            </w:tcBorders>
            <w:shd w:val="clear" w:color="auto" w:fill="auto"/>
            <w:noWrap/>
            <w:vAlign w:val="center"/>
          </w:tcPr>
          <w:p w14:paraId="02455F2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41.51</w:t>
            </w:r>
          </w:p>
        </w:tc>
        <w:tc>
          <w:tcPr>
            <w:tcW w:w="840" w:type="dxa"/>
            <w:tcBorders>
              <w:top w:val="nil"/>
              <w:left w:val="nil"/>
              <w:bottom w:val="single" w:color="auto" w:sz="4" w:space="0"/>
              <w:right w:val="single" w:color="auto" w:sz="4" w:space="0"/>
            </w:tcBorders>
            <w:shd w:val="clear" w:color="auto" w:fill="auto"/>
            <w:vAlign w:val="center"/>
          </w:tcPr>
          <w:p w14:paraId="3A6097C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AAF4F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83E85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75382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DF9301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B724C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0B674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86A97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2153A4">
            <w:pPr>
              <w:jc w:val="left"/>
              <w:rPr>
                <w:rFonts w:ascii="仿宋_GB2312" w:hAnsi="宋体" w:eastAsia="仿宋_GB2312" w:cs="宋体"/>
                <w:b/>
                <w:color w:val="000000"/>
                <w:sz w:val="18"/>
                <w:szCs w:val="18"/>
              </w:rPr>
            </w:pPr>
          </w:p>
        </w:tc>
      </w:tr>
      <w:tr w14:paraId="5412A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15DC0B0">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4B5E0C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07C0428">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0B86DA4">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E52F0C4">
            <w:pPr>
              <w:jc w:val="right"/>
              <w:rPr>
                <w:rFonts w:ascii="仿宋_GB2312" w:hAnsi="宋体" w:eastAsia="仿宋_GB2312" w:cs="宋体"/>
                <w:color w:val="000000"/>
                <w:sz w:val="18"/>
                <w:szCs w:val="18"/>
              </w:rPr>
            </w:pPr>
            <w:r>
              <w:rPr>
                <w:rFonts w:hint="eastAsia" w:ascii="仿宋_GB2312" w:eastAsia="仿宋_GB2312"/>
                <w:color w:val="000000"/>
                <w:sz w:val="18"/>
                <w:szCs w:val="18"/>
              </w:rPr>
              <w:t>41.51</w:t>
            </w:r>
          </w:p>
        </w:tc>
        <w:tc>
          <w:tcPr>
            <w:tcW w:w="1020" w:type="dxa"/>
            <w:tcBorders>
              <w:top w:val="nil"/>
              <w:left w:val="nil"/>
              <w:bottom w:val="single" w:color="auto" w:sz="4" w:space="0"/>
              <w:right w:val="single" w:color="auto" w:sz="4" w:space="0"/>
            </w:tcBorders>
            <w:shd w:val="clear" w:color="auto" w:fill="auto"/>
            <w:noWrap/>
            <w:vAlign w:val="center"/>
          </w:tcPr>
          <w:p w14:paraId="1EEB4DEC">
            <w:pPr>
              <w:jc w:val="right"/>
              <w:rPr>
                <w:rFonts w:ascii="仿宋_GB2312" w:hAnsi="宋体" w:eastAsia="仿宋_GB2312" w:cs="宋体"/>
                <w:color w:val="000000"/>
                <w:sz w:val="18"/>
                <w:szCs w:val="18"/>
              </w:rPr>
            </w:pPr>
            <w:r>
              <w:rPr>
                <w:rFonts w:hint="eastAsia" w:ascii="仿宋_GB2312" w:eastAsia="仿宋_GB2312"/>
                <w:color w:val="000000"/>
                <w:sz w:val="18"/>
                <w:szCs w:val="18"/>
              </w:rPr>
              <w:t>41.51</w:t>
            </w:r>
          </w:p>
        </w:tc>
        <w:tc>
          <w:tcPr>
            <w:tcW w:w="950" w:type="dxa"/>
            <w:tcBorders>
              <w:top w:val="nil"/>
              <w:left w:val="nil"/>
              <w:bottom w:val="single" w:color="auto" w:sz="4" w:space="0"/>
              <w:right w:val="single" w:color="auto" w:sz="4" w:space="0"/>
            </w:tcBorders>
            <w:shd w:val="clear" w:color="auto" w:fill="auto"/>
            <w:noWrap/>
            <w:vAlign w:val="center"/>
          </w:tcPr>
          <w:p w14:paraId="44190B7C">
            <w:pPr>
              <w:jc w:val="right"/>
              <w:rPr>
                <w:rFonts w:ascii="仿宋_GB2312" w:hAnsi="宋体" w:eastAsia="仿宋_GB2312" w:cs="宋体"/>
                <w:color w:val="000000"/>
                <w:sz w:val="18"/>
                <w:szCs w:val="18"/>
              </w:rPr>
            </w:pPr>
            <w:r>
              <w:rPr>
                <w:rFonts w:hint="eastAsia" w:ascii="仿宋_GB2312" w:eastAsia="仿宋_GB2312"/>
                <w:color w:val="000000"/>
                <w:sz w:val="18"/>
                <w:szCs w:val="18"/>
              </w:rPr>
              <w:t>41.51</w:t>
            </w:r>
          </w:p>
        </w:tc>
        <w:tc>
          <w:tcPr>
            <w:tcW w:w="840" w:type="dxa"/>
            <w:tcBorders>
              <w:top w:val="nil"/>
              <w:left w:val="nil"/>
              <w:bottom w:val="single" w:color="auto" w:sz="4" w:space="0"/>
              <w:right w:val="single" w:color="auto" w:sz="4" w:space="0"/>
            </w:tcBorders>
            <w:shd w:val="clear" w:color="auto" w:fill="auto"/>
            <w:vAlign w:val="center"/>
          </w:tcPr>
          <w:p w14:paraId="0FDA69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FE776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37F21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E4FAC0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88826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CFFAA2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72F298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5902F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D2F520">
            <w:pPr>
              <w:jc w:val="left"/>
              <w:rPr>
                <w:rFonts w:ascii="仿宋_GB2312" w:hAnsi="宋体" w:eastAsia="仿宋_GB2312" w:cs="宋体"/>
                <w:color w:val="000000"/>
                <w:sz w:val="18"/>
                <w:szCs w:val="18"/>
              </w:rPr>
            </w:pPr>
          </w:p>
        </w:tc>
      </w:tr>
      <w:tr w14:paraId="41B1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7A958C">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BC809D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42EE2E9">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C3E21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6C5068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1411.16</w:t>
            </w:r>
          </w:p>
        </w:tc>
        <w:tc>
          <w:tcPr>
            <w:tcW w:w="1020" w:type="dxa"/>
            <w:tcBorders>
              <w:top w:val="nil"/>
              <w:left w:val="nil"/>
              <w:bottom w:val="single" w:color="auto" w:sz="4" w:space="0"/>
              <w:right w:val="single" w:color="auto" w:sz="4" w:space="0"/>
            </w:tcBorders>
            <w:shd w:val="clear" w:color="auto" w:fill="auto"/>
            <w:noWrap/>
            <w:vAlign w:val="center"/>
          </w:tcPr>
          <w:p w14:paraId="5F97A2F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1308.21</w:t>
            </w:r>
          </w:p>
        </w:tc>
        <w:tc>
          <w:tcPr>
            <w:tcW w:w="950" w:type="dxa"/>
            <w:tcBorders>
              <w:top w:val="nil"/>
              <w:left w:val="nil"/>
              <w:bottom w:val="single" w:color="auto" w:sz="4" w:space="0"/>
              <w:right w:val="single" w:color="auto" w:sz="4" w:space="0"/>
            </w:tcBorders>
            <w:shd w:val="clear" w:color="auto" w:fill="auto"/>
            <w:noWrap/>
            <w:vAlign w:val="center"/>
          </w:tcPr>
          <w:p w14:paraId="57547DC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831.71</w:t>
            </w:r>
          </w:p>
        </w:tc>
        <w:tc>
          <w:tcPr>
            <w:tcW w:w="840" w:type="dxa"/>
            <w:tcBorders>
              <w:top w:val="nil"/>
              <w:left w:val="nil"/>
              <w:bottom w:val="single" w:color="auto" w:sz="4" w:space="0"/>
              <w:right w:val="single" w:color="auto" w:sz="4" w:space="0"/>
            </w:tcBorders>
            <w:shd w:val="clear" w:color="auto" w:fill="auto"/>
            <w:vAlign w:val="center"/>
          </w:tcPr>
          <w:p w14:paraId="5F6937A4">
            <w:pPr>
              <w:jc w:val="left"/>
              <w:rPr>
                <w:rFonts w:ascii="仿宋_GB2312" w:hAnsi="宋体" w:eastAsia="仿宋_GB2312" w:cs="宋体"/>
                <w:b/>
                <w:color w:val="000000"/>
                <w:sz w:val="18"/>
                <w:szCs w:val="18"/>
              </w:rPr>
            </w:pPr>
            <w:r>
              <w:rPr>
                <w:rFonts w:hint="eastAsia" w:ascii="仿宋_GB2312" w:eastAsia="仿宋_GB2312"/>
                <w:b/>
                <w:color w:val="000000"/>
                <w:sz w:val="18"/>
                <w:szCs w:val="18"/>
              </w:rPr>
              <w:t>476.50</w:t>
            </w:r>
          </w:p>
        </w:tc>
        <w:tc>
          <w:tcPr>
            <w:tcW w:w="850" w:type="dxa"/>
            <w:tcBorders>
              <w:top w:val="nil"/>
              <w:left w:val="nil"/>
              <w:bottom w:val="single" w:color="auto" w:sz="4" w:space="0"/>
              <w:right w:val="single" w:color="auto" w:sz="4" w:space="0"/>
            </w:tcBorders>
            <w:shd w:val="clear" w:color="auto" w:fill="auto"/>
            <w:vAlign w:val="center"/>
          </w:tcPr>
          <w:p w14:paraId="6288894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B0889C5">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9A1DE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7966B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65EE0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69FB7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10.46</w:t>
            </w:r>
          </w:p>
        </w:tc>
        <w:tc>
          <w:tcPr>
            <w:tcW w:w="840" w:type="dxa"/>
            <w:tcBorders>
              <w:top w:val="nil"/>
              <w:left w:val="nil"/>
              <w:bottom w:val="single" w:color="auto" w:sz="4" w:space="0"/>
              <w:right w:val="single" w:color="auto" w:sz="4" w:space="0"/>
            </w:tcBorders>
            <w:shd w:val="clear" w:color="auto" w:fill="auto"/>
            <w:vAlign w:val="center"/>
          </w:tcPr>
          <w:p w14:paraId="35E1EAA7">
            <w:pPr>
              <w:jc w:val="left"/>
              <w:rPr>
                <w:rFonts w:ascii="仿宋_GB2312" w:hAnsi="宋体" w:eastAsia="仿宋_GB2312" w:cs="宋体"/>
                <w:b/>
                <w:color w:val="000000"/>
                <w:sz w:val="18"/>
                <w:szCs w:val="18"/>
              </w:rPr>
            </w:pPr>
            <w:r>
              <w:rPr>
                <w:rFonts w:hint="eastAsia" w:ascii="仿宋_GB2312" w:eastAsia="仿宋_GB2312"/>
                <w:b/>
                <w:color w:val="000000"/>
                <w:sz w:val="18"/>
                <w:szCs w:val="18"/>
              </w:rPr>
              <w:t>92.49</w:t>
            </w:r>
          </w:p>
        </w:tc>
        <w:tc>
          <w:tcPr>
            <w:tcW w:w="820" w:type="dxa"/>
            <w:tcBorders>
              <w:top w:val="nil"/>
              <w:left w:val="nil"/>
              <w:bottom w:val="single" w:color="auto" w:sz="4" w:space="0"/>
              <w:right w:val="single" w:color="auto" w:sz="4" w:space="0"/>
            </w:tcBorders>
            <w:shd w:val="clear" w:color="auto" w:fill="auto"/>
            <w:vAlign w:val="center"/>
          </w:tcPr>
          <w:p w14:paraId="36F3CAA5">
            <w:pPr>
              <w:jc w:val="left"/>
              <w:rPr>
                <w:rFonts w:ascii="仿宋_GB2312" w:hAnsi="宋体" w:eastAsia="仿宋_GB2312" w:cs="宋体"/>
                <w:b/>
                <w:color w:val="000000"/>
                <w:sz w:val="18"/>
                <w:szCs w:val="18"/>
              </w:rPr>
            </w:pPr>
          </w:p>
        </w:tc>
      </w:tr>
    </w:tbl>
    <w:p w14:paraId="71BC1C30">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17BDA48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615CBDE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13"/>
        <w:gridCol w:w="1767"/>
        <w:gridCol w:w="1760"/>
        <w:gridCol w:w="178"/>
        <w:gridCol w:w="1626"/>
      </w:tblGrid>
      <w:tr w14:paraId="4C619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DEE4D57">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编制单位：托克逊县农业技术推广服务中心</w:t>
            </w:r>
          </w:p>
        </w:tc>
        <w:tc>
          <w:tcPr>
            <w:tcW w:w="1300" w:type="dxa"/>
            <w:tcBorders>
              <w:top w:val="nil"/>
              <w:left w:val="nil"/>
              <w:bottom w:val="nil"/>
              <w:right w:val="nil"/>
            </w:tcBorders>
          </w:tcPr>
          <w:p w14:paraId="7A19D732">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5E6841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7AFD809">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FFFABA3">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72495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0B6771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303A49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DCD282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289C24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9EEBF1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59C37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17B499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1C418A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AF37C5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9F6DB9D">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E542274">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4CBA7EE7">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29A337B1">
            <w:pPr>
              <w:widowControl/>
              <w:jc w:val="left"/>
              <w:rPr>
                <w:rFonts w:ascii="仿宋_GB2312" w:eastAsia="仿宋_GB2312"/>
                <w:b/>
                <w:bCs/>
                <w:color w:val="000000"/>
                <w:kern w:val="0"/>
                <w:sz w:val="20"/>
                <w:szCs w:val="20"/>
              </w:rPr>
            </w:pPr>
          </w:p>
        </w:tc>
      </w:tr>
      <w:tr w14:paraId="45154A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0EC30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25D9FF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CCEA33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576E3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B2AE3C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63.14</w:t>
            </w:r>
          </w:p>
        </w:tc>
        <w:tc>
          <w:tcPr>
            <w:tcW w:w="1856" w:type="dxa"/>
            <w:tcBorders>
              <w:top w:val="nil"/>
              <w:left w:val="nil"/>
              <w:bottom w:val="single" w:color="auto" w:sz="4" w:space="0"/>
              <w:right w:val="single" w:color="auto" w:sz="4" w:space="0"/>
            </w:tcBorders>
            <w:shd w:val="clear" w:color="auto" w:fill="auto"/>
            <w:vAlign w:val="center"/>
          </w:tcPr>
          <w:p w14:paraId="5770456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63.14</w:t>
            </w:r>
          </w:p>
        </w:tc>
        <w:tc>
          <w:tcPr>
            <w:tcW w:w="1904" w:type="dxa"/>
            <w:gridSpan w:val="2"/>
            <w:tcBorders>
              <w:top w:val="nil"/>
              <w:left w:val="nil"/>
              <w:bottom w:val="single" w:color="auto" w:sz="4" w:space="0"/>
              <w:right w:val="single" w:color="auto" w:sz="4" w:space="0"/>
            </w:tcBorders>
            <w:shd w:val="clear" w:color="auto" w:fill="auto"/>
            <w:vAlign w:val="center"/>
          </w:tcPr>
          <w:p w14:paraId="0923FFB4">
            <w:pPr>
              <w:widowControl/>
              <w:jc w:val="right"/>
              <w:rPr>
                <w:rFonts w:ascii="仿宋_GB2312" w:hAnsi="宋体" w:eastAsia="仿宋_GB2312" w:cs="宋体"/>
                <w:b/>
                <w:bCs/>
                <w:color w:val="000000"/>
                <w:kern w:val="0"/>
                <w:sz w:val="18"/>
                <w:szCs w:val="18"/>
              </w:rPr>
            </w:pPr>
          </w:p>
        </w:tc>
      </w:tr>
      <w:tr w14:paraId="2E1230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C8734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0FB4E9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4031B5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3C0D8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8DFCDB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63.14</w:t>
            </w:r>
          </w:p>
        </w:tc>
        <w:tc>
          <w:tcPr>
            <w:tcW w:w="1856" w:type="dxa"/>
            <w:tcBorders>
              <w:top w:val="nil"/>
              <w:left w:val="nil"/>
              <w:bottom w:val="single" w:color="auto" w:sz="4" w:space="0"/>
              <w:right w:val="single" w:color="auto" w:sz="4" w:space="0"/>
            </w:tcBorders>
            <w:shd w:val="clear" w:color="auto" w:fill="auto"/>
            <w:vAlign w:val="center"/>
          </w:tcPr>
          <w:p w14:paraId="1CE4690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63.14</w:t>
            </w:r>
          </w:p>
        </w:tc>
        <w:tc>
          <w:tcPr>
            <w:tcW w:w="1904" w:type="dxa"/>
            <w:gridSpan w:val="2"/>
            <w:tcBorders>
              <w:top w:val="nil"/>
              <w:left w:val="nil"/>
              <w:bottom w:val="single" w:color="auto" w:sz="4" w:space="0"/>
              <w:right w:val="single" w:color="auto" w:sz="4" w:space="0"/>
            </w:tcBorders>
            <w:shd w:val="clear" w:color="auto" w:fill="auto"/>
            <w:vAlign w:val="center"/>
          </w:tcPr>
          <w:p w14:paraId="019E398B">
            <w:pPr>
              <w:widowControl/>
              <w:jc w:val="right"/>
              <w:rPr>
                <w:rFonts w:ascii="仿宋_GB2312" w:hAnsi="宋体" w:eastAsia="仿宋_GB2312" w:cs="宋体"/>
                <w:b/>
                <w:bCs/>
                <w:color w:val="000000"/>
                <w:kern w:val="0"/>
                <w:sz w:val="18"/>
                <w:szCs w:val="18"/>
              </w:rPr>
            </w:pPr>
          </w:p>
        </w:tc>
      </w:tr>
      <w:tr w14:paraId="40E7BB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DFA37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08F0CE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AEF7F2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0EDF35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39DAB0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10.37</w:t>
            </w:r>
          </w:p>
        </w:tc>
        <w:tc>
          <w:tcPr>
            <w:tcW w:w="1856" w:type="dxa"/>
            <w:tcBorders>
              <w:top w:val="nil"/>
              <w:left w:val="nil"/>
              <w:bottom w:val="single" w:color="auto" w:sz="4" w:space="0"/>
              <w:right w:val="single" w:color="auto" w:sz="4" w:space="0"/>
            </w:tcBorders>
            <w:shd w:val="clear" w:color="auto" w:fill="auto"/>
            <w:vAlign w:val="center"/>
          </w:tcPr>
          <w:p w14:paraId="72B6CB2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10.37</w:t>
            </w:r>
          </w:p>
        </w:tc>
        <w:tc>
          <w:tcPr>
            <w:tcW w:w="1904" w:type="dxa"/>
            <w:gridSpan w:val="2"/>
            <w:tcBorders>
              <w:top w:val="nil"/>
              <w:left w:val="nil"/>
              <w:bottom w:val="single" w:color="auto" w:sz="4" w:space="0"/>
              <w:right w:val="single" w:color="auto" w:sz="4" w:space="0"/>
            </w:tcBorders>
            <w:shd w:val="clear" w:color="auto" w:fill="auto"/>
            <w:vAlign w:val="center"/>
          </w:tcPr>
          <w:p w14:paraId="699CD6C2">
            <w:pPr>
              <w:widowControl/>
              <w:jc w:val="right"/>
              <w:rPr>
                <w:rFonts w:ascii="仿宋_GB2312" w:hAnsi="宋体" w:eastAsia="仿宋_GB2312" w:cs="宋体"/>
                <w:b/>
                <w:bCs/>
                <w:color w:val="000000"/>
                <w:kern w:val="0"/>
                <w:sz w:val="18"/>
                <w:szCs w:val="18"/>
              </w:rPr>
            </w:pPr>
          </w:p>
        </w:tc>
      </w:tr>
      <w:tr w14:paraId="018446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51E58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842DDE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84726A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CA1CE2B">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166F461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52.77</w:t>
            </w:r>
          </w:p>
        </w:tc>
        <w:tc>
          <w:tcPr>
            <w:tcW w:w="1856" w:type="dxa"/>
            <w:tcBorders>
              <w:top w:val="nil"/>
              <w:left w:val="nil"/>
              <w:bottom w:val="single" w:color="auto" w:sz="4" w:space="0"/>
              <w:right w:val="single" w:color="auto" w:sz="4" w:space="0"/>
            </w:tcBorders>
            <w:shd w:val="clear" w:color="auto" w:fill="auto"/>
            <w:vAlign w:val="center"/>
          </w:tcPr>
          <w:p w14:paraId="45E11E4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52.77</w:t>
            </w:r>
          </w:p>
        </w:tc>
        <w:tc>
          <w:tcPr>
            <w:tcW w:w="1904" w:type="dxa"/>
            <w:gridSpan w:val="2"/>
            <w:tcBorders>
              <w:top w:val="nil"/>
              <w:left w:val="nil"/>
              <w:bottom w:val="single" w:color="auto" w:sz="4" w:space="0"/>
              <w:right w:val="single" w:color="auto" w:sz="4" w:space="0"/>
            </w:tcBorders>
            <w:shd w:val="clear" w:color="auto" w:fill="auto"/>
            <w:vAlign w:val="center"/>
          </w:tcPr>
          <w:p w14:paraId="6854350E">
            <w:pPr>
              <w:widowControl/>
              <w:jc w:val="right"/>
              <w:rPr>
                <w:rFonts w:ascii="仿宋_GB2312" w:hAnsi="宋体" w:eastAsia="仿宋_GB2312" w:cs="宋体"/>
                <w:b/>
                <w:bCs/>
                <w:color w:val="000000"/>
                <w:kern w:val="0"/>
                <w:sz w:val="18"/>
                <w:szCs w:val="18"/>
              </w:rPr>
            </w:pPr>
          </w:p>
        </w:tc>
      </w:tr>
      <w:tr w14:paraId="7D5EC4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807D7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E5A647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CCE43C4">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0A71B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BB89C0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22.33</w:t>
            </w:r>
          </w:p>
        </w:tc>
        <w:tc>
          <w:tcPr>
            <w:tcW w:w="1856" w:type="dxa"/>
            <w:tcBorders>
              <w:top w:val="nil"/>
              <w:left w:val="nil"/>
              <w:bottom w:val="single" w:color="auto" w:sz="4" w:space="0"/>
              <w:right w:val="single" w:color="auto" w:sz="4" w:space="0"/>
            </w:tcBorders>
            <w:shd w:val="clear" w:color="auto" w:fill="auto"/>
            <w:vAlign w:val="center"/>
          </w:tcPr>
          <w:p w14:paraId="64473EC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22.33</w:t>
            </w:r>
          </w:p>
        </w:tc>
        <w:tc>
          <w:tcPr>
            <w:tcW w:w="1904" w:type="dxa"/>
            <w:gridSpan w:val="2"/>
            <w:tcBorders>
              <w:top w:val="nil"/>
              <w:left w:val="nil"/>
              <w:bottom w:val="single" w:color="auto" w:sz="4" w:space="0"/>
              <w:right w:val="single" w:color="auto" w:sz="4" w:space="0"/>
            </w:tcBorders>
            <w:shd w:val="clear" w:color="auto" w:fill="auto"/>
            <w:vAlign w:val="center"/>
          </w:tcPr>
          <w:p w14:paraId="1C40CF56">
            <w:pPr>
              <w:widowControl/>
              <w:jc w:val="right"/>
              <w:rPr>
                <w:rFonts w:ascii="仿宋_GB2312" w:hAnsi="宋体" w:eastAsia="仿宋_GB2312" w:cs="宋体"/>
                <w:b/>
                <w:bCs/>
                <w:color w:val="000000"/>
                <w:kern w:val="0"/>
                <w:sz w:val="18"/>
                <w:szCs w:val="18"/>
              </w:rPr>
            </w:pPr>
          </w:p>
        </w:tc>
      </w:tr>
      <w:tr w14:paraId="51DC0B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ACD22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080FB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C50CE7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0E123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DDE618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22.33</w:t>
            </w:r>
          </w:p>
        </w:tc>
        <w:tc>
          <w:tcPr>
            <w:tcW w:w="1856" w:type="dxa"/>
            <w:tcBorders>
              <w:top w:val="nil"/>
              <w:left w:val="nil"/>
              <w:bottom w:val="single" w:color="auto" w:sz="4" w:space="0"/>
              <w:right w:val="single" w:color="auto" w:sz="4" w:space="0"/>
            </w:tcBorders>
            <w:shd w:val="clear" w:color="auto" w:fill="auto"/>
            <w:vAlign w:val="center"/>
          </w:tcPr>
          <w:p w14:paraId="07519C0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22.33</w:t>
            </w:r>
          </w:p>
        </w:tc>
        <w:tc>
          <w:tcPr>
            <w:tcW w:w="1904" w:type="dxa"/>
            <w:gridSpan w:val="2"/>
            <w:tcBorders>
              <w:top w:val="nil"/>
              <w:left w:val="nil"/>
              <w:bottom w:val="single" w:color="auto" w:sz="4" w:space="0"/>
              <w:right w:val="single" w:color="auto" w:sz="4" w:space="0"/>
            </w:tcBorders>
            <w:shd w:val="clear" w:color="auto" w:fill="auto"/>
            <w:vAlign w:val="center"/>
          </w:tcPr>
          <w:p w14:paraId="60DB2309">
            <w:pPr>
              <w:widowControl/>
              <w:jc w:val="right"/>
              <w:rPr>
                <w:rFonts w:ascii="仿宋_GB2312" w:hAnsi="宋体" w:eastAsia="仿宋_GB2312" w:cs="宋体"/>
                <w:b/>
                <w:bCs/>
                <w:color w:val="000000"/>
                <w:kern w:val="0"/>
                <w:sz w:val="18"/>
                <w:szCs w:val="18"/>
              </w:rPr>
            </w:pPr>
          </w:p>
        </w:tc>
      </w:tr>
      <w:tr w14:paraId="0AFA5A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B02C4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EA01A3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F1A186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72629C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3E1D069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22.33</w:t>
            </w:r>
          </w:p>
        </w:tc>
        <w:tc>
          <w:tcPr>
            <w:tcW w:w="1856" w:type="dxa"/>
            <w:tcBorders>
              <w:top w:val="nil"/>
              <w:left w:val="nil"/>
              <w:bottom w:val="single" w:color="auto" w:sz="4" w:space="0"/>
              <w:right w:val="single" w:color="auto" w:sz="4" w:space="0"/>
            </w:tcBorders>
            <w:shd w:val="clear" w:color="auto" w:fill="auto"/>
            <w:vAlign w:val="center"/>
          </w:tcPr>
          <w:p w14:paraId="7A92A62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22.33</w:t>
            </w:r>
          </w:p>
        </w:tc>
        <w:tc>
          <w:tcPr>
            <w:tcW w:w="1904" w:type="dxa"/>
            <w:gridSpan w:val="2"/>
            <w:tcBorders>
              <w:top w:val="nil"/>
              <w:left w:val="nil"/>
              <w:bottom w:val="single" w:color="auto" w:sz="4" w:space="0"/>
              <w:right w:val="single" w:color="auto" w:sz="4" w:space="0"/>
            </w:tcBorders>
            <w:shd w:val="clear" w:color="auto" w:fill="auto"/>
            <w:vAlign w:val="center"/>
          </w:tcPr>
          <w:p w14:paraId="66FCCABB">
            <w:pPr>
              <w:widowControl/>
              <w:jc w:val="right"/>
              <w:rPr>
                <w:rFonts w:ascii="仿宋_GB2312" w:hAnsi="宋体" w:eastAsia="仿宋_GB2312" w:cs="宋体"/>
                <w:b/>
                <w:bCs/>
                <w:color w:val="000000"/>
                <w:kern w:val="0"/>
                <w:sz w:val="18"/>
                <w:szCs w:val="18"/>
              </w:rPr>
            </w:pPr>
          </w:p>
        </w:tc>
      </w:tr>
      <w:tr w14:paraId="685673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68F0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1D30B78">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86BF6F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EE9C6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0CF1FAA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1284.18</w:t>
            </w:r>
          </w:p>
        </w:tc>
        <w:tc>
          <w:tcPr>
            <w:tcW w:w="1856" w:type="dxa"/>
            <w:tcBorders>
              <w:top w:val="nil"/>
              <w:left w:val="nil"/>
              <w:bottom w:val="single" w:color="auto" w:sz="4" w:space="0"/>
              <w:right w:val="single" w:color="auto" w:sz="4" w:space="0"/>
            </w:tcBorders>
            <w:shd w:val="clear" w:color="auto" w:fill="auto"/>
            <w:vAlign w:val="center"/>
          </w:tcPr>
          <w:p w14:paraId="3A28876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378.05</w:t>
            </w:r>
          </w:p>
        </w:tc>
        <w:tc>
          <w:tcPr>
            <w:tcW w:w="1904" w:type="dxa"/>
            <w:gridSpan w:val="2"/>
            <w:tcBorders>
              <w:top w:val="nil"/>
              <w:left w:val="nil"/>
              <w:bottom w:val="single" w:color="auto" w:sz="4" w:space="0"/>
              <w:right w:val="single" w:color="auto" w:sz="4" w:space="0"/>
            </w:tcBorders>
            <w:shd w:val="clear" w:color="auto" w:fill="auto"/>
            <w:vAlign w:val="center"/>
          </w:tcPr>
          <w:p w14:paraId="3FDEFB2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906.13</w:t>
            </w:r>
          </w:p>
        </w:tc>
      </w:tr>
      <w:tr w14:paraId="6EAAF7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969EB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852EFC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0C65CD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4E4AE5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14016B0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902.68</w:t>
            </w:r>
          </w:p>
        </w:tc>
        <w:tc>
          <w:tcPr>
            <w:tcW w:w="1856" w:type="dxa"/>
            <w:tcBorders>
              <w:top w:val="nil"/>
              <w:left w:val="nil"/>
              <w:bottom w:val="single" w:color="auto" w:sz="4" w:space="0"/>
              <w:right w:val="single" w:color="auto" w:sz="4" w:space="0"/>
            </w:tcBorders>
            <w:shd w:val="clear" w:color="auto" w:fill="auto"/>
            <w:vAlign w:val="center"/>
          </w:tcPr>
          <w:p w14:paraId="15744F4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378.05</w:t>
            </w:r>
          </w:p>
        </w:tc>
        <w:tc>
          <w:tcPr>
            <w:tcW w:w="1904" w:type="dxa"/>
            <w:gridSpan w:val="2"/>
            <w:tcBorders>
              <w:top w:val="nil"/>
              <w:left w:val="nil"/>
              <w:bottom w:val="single" w:color="auto" w:sz="4" w:space="0"/>
              <w:right w:val="single" w:color="auto" w:sz="4" w:space="0"/>
            </w:tcBorders>
            <w:shd w:val="clear" w:color="auto" w:fill="auto"/>
            <w:vAlign w:val="center"/>
          </w:tcPr>
          <w:p w14:paraId="2A11245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524.63</w:t>
            </w:r>
          </w:p>
        </w:tc>
      </w:tr>
      <w:tr w14:paraId="0EBB01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EB1B9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98ED8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81A8C9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1D900B0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3A037EF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388.51</w:t>
            </w:r>
          </w:p>
        </w:tc>
        <w:tc>
          <w:tcPr>
            <w:tcW w:w="1856" w:type="dxa"/>
            <w:tcBorders>
              <w:top w:val="nil"/>
              <w:left w:val="nil"/>
              <w:bottom w:val="single" w:color="auto" w:sz="4" w:space="0"/>
              <w:right w:val="single" w:color="auto" w:sz="4" w:space="0"/>
            </w:tcBorders>
            <w:shd w:val="clear" w:color="auto" w:fill="auto"/>
            <w:vAlign w:val="center"/>
          </w:tcPr>
          <w:p w14:paraId="332A4310">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378.05</w:t>
            </w:r>
          </w:p>
        </w:tc>
        <w:tc>
          <w:tcPr>
            <w:tcW w:w="1904" w:type="dxa"/>
            <w:gridSpan w:val="2"/>
            <w:tcBorders>
              <w:top w:val="nil"/>
              <w:left w:val="nil"/>
              <w:bottom w:val="single" w:color="auto" w:sz="4" w:space="0"/>
              <w:right w:val="single" w:color="auto" w:sz="4" w:space="0"/>
            </w:tcBorders>
            <w:shd w:val="clear" w:color="auto" w:fill="auto"/>
            <w:vAlign w:val="center"/>
          </w:tcPr>
          <w:p w14:paraId="775B904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10.46</w:t>
            </w:r>
          </w:p>
        </w:tc>
      </w:tr>
      <w:tr w14:paraId="666475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2EF85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FFAE38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6F6659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65A32AC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病虫害控制</w:t>
            </w:r>
          </w:p>
        </w:tc>
        <w:tc>
          <w:tcPr>
            <w:tcW w:w="1855" w:type="dxa"/>
            <w:tcBorders>
              <w:top w:val="nil"/>
              <w:left w:val="nil"/>
              <w:bottom w:val="single" w:color="auto" w:sz="4" w:space="0"/>
              <w:right w:val="single" w:color="auto" w:sz="4" w:space="0"/>
            </w:tcBorders>
            <w:shd w:val="clear" w:color="auto" w:fill="auto"/>
            <w:vAlign w:val="center"/>
          </w:tcPr>
          <w:p w14:paraId="3FAC78F2">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56A8AA4A">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F99B29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r>
      <w:tr w14:paraId="06E78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EEA15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BB0A0C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215F7F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w:t>
            </w:r>
          </w:p>
        </w:tc>
        <w:tc>
          <w:tcPr>
            <w:tcW w:w="2604" w:type="dxa"/>
            <w:tcBorders>
              <w:top w:val="nil"/>
              <w:left w:val="nil"/>
              <w:bottom w:val="single" w:color="auto" w:sz="4" w:space="0"/>
              <w:right w:val="single" w:color="auto" w:sz="4" w:space="0"/>
            </w:tcBorders>
            <w:shd w:val="clear" w:color="auto" w:fill="auto"/>
            <w:vAlign w:val="center"/>
          </w:tcPr>
          <w:p w14:paraId="5FD7C08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农业生产发展</w:t>
            </w:r>
          </w:p>
        </w:tc>
        <w:tc>
          <w:tcPr>
            <w:tcW w:w="1855" w:type="dxa"/>
            <w:tcBorders>
              <w:top w:val="nil"/>
              <w:left w:val="nil"/>
              <w:bottom w:val="single" w:color="auto" w:sz="4" w:space="0"/>
              <w:right w:val="single" w:color="auto" w:sz="4" w:space="0"/>
            </w:tcBorders>
            <w:shd w:val="clear" w:color="auto" w:fill="auto"/>
            <w:vAlign w:val="center"/>
          </w:tcPr>
          <w:p w14:paraId="73022BD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499.17</w:t>
            </w:r>
          </w:p>
        </w:tc>
        <w:tc>
          <w:tcPr>
            <w:tcW w:w="1856" w:type="dxa"/>
            <w:tcBorders>
              <w:top w:val="nil"/>
              <w:left w:val="nil"/>
              <w:bottom w:val="single" w:color="auto" w:sz="4" w:space="0"/>
              <w:right w:val="single" w:color="auto" w:sz="4" w:space="0"/>
            </w:tcBorders>
            <w:shd w:val="clear" w:color="auto" w:fill="auto"/>
            <w:vAlign w:val="center"/>
          </w:tcPr>
          <w:p w14:paraId="3559FDA1">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63C77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499.17</w:t>
            </w:r>
          </w:p>
        </w:tc>
      </w:tr>
      <w:tr w14:paraId="021513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712E7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D11C0D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D1EBD0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F45E093">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26C541F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c>
          <w:tcPr>
            <w:tcW w:w="1856" w:type="dxa"/>
            <w:tcBorders>
              <w:top w:val="nil"/>
              <w:left w:val="nil"/>
              <w:bottom w:val="single" w:color="auto" w:sz="4" w:space="0"/>
              <w:right w:val="single" w:color="auto" w:sz="4" w:space="0"/>
            </w:tcBorders>
            <w:shd w:val="clear" w:color="auto" w:fill="auto"/>
            <w:vAlign w:val="center"/>
          </w:tcPr>
          <w:p w14:paraId="788177E6">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9E1AF7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5.00</w:t>
            </w:r>
          </w:p>
        </w:tc>
      </w:tr>
      <w:tr w14:paraId="69B175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A9CDD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64BEA5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96AB00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CF0BA76">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6A2E35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381.50</w:t>
            </w:r>
          </w:p>
        </w:tc>
        <w:tc>
          <w:tcPr>
            <w:tcW w:w="1856" w:type="dxa"/>
            <w:tcBorders>
              <w:top w:val="nil"/>
              <w:left w:val="nil"/>
              <w:bottom w:val="single" w:color="auto" w:sz="4" w:space="0"/>
              <w:right w:val="single" w:color="auto" w:sz="4" w:space="0"/>
            </w:tcBorders>
            <w:shd w:val="clear" w:color="auto" w:fill="auto"/>
            <w:vAlign w:val="center"/>
          </w:tcPr>
          <w:p w14:paraId="09CB5527">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8E647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381.50</w:t>
            </w:r>
          </w:p>
        </w:tc>
      </w:tr>
      <w:tr w14:paraId="1B6C49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FD955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6571CB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6F5B12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A9B38F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0FE4E38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381.50</w:t>
            </w:r>
          </w:p>
        </w:tc>
        <w:tc>
          <w:tcPr>
            <w:tcW w:w="1856" w:type="dxa"/>
            <w:tcBorders>
              <w:top w:val="nil"/>
              <w:left w:val="nil"/>
              <w:bottom w:val="single" w:color="auto" w:sz="4" w:space="0"/>
              <w:right w:val="single" w:color="auto" w:sz="4" w:space="0"/>
            </w:tcBorders>
            <w:shd w:val="clear" w:color="auto" w:fill="auto"/>
            <w:vAlign w:val="center"/>
          </w:tcPr>
          <w:p w14:paraId="5AF96152">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C17783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381.50</w:t>
            </w:r>
          </w:p>
        </w:tc>
      </w:tr>
      <w:tr w14:paraId="2F0A94E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4993D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5B9969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BD3FA6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E38F99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ACBB89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41.51</w:t>
            </w:r>
          </w:p>
        </w:tc>
        <w:tc>
          <w:tcPr>
            <w:tcW w:w="1856" w:type="dxa"/>
            <w:tcBorders>
              <w:top w:val="nil"/>
              <w:left w:val="nil"/>
              <w:bottom w:val="single" w:color="auto" w:sz="4" w:space="0"/>
              <w:right w:val="single" w:color="auto" w:sz="4" w:space="0"/>
            </w:tcBorders>
            <w:shd w:val="clear" w:color="auto" w:fill="auto"/>
            <w:vAlign w:val="center"/>
          </w:tcPr>
          <w:p w14:paraId="2476906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41.51</w:t>
            </w:r>
          </w:p>
        </w:tc>
        <w:tc>
          <w:tcPr>
            <w:tcW w:w="1904" w:type="dxa"/>
            <w:gridSpan w:val="2"/>
            <w:tcBorders>
              <w:top w:val="nil"/>
              <w:left w:val="nil"/>
              <w:bottom w:val="single" w:color="auto" w:sz="4" w:space="0"/>
              <w:right w:val="single" w:color="auto" w:sz="4" w:space="0"/>
            </w:tcBorders>
            <w:shd w:val="clear" w:color="auto" w:fill="auto"/>
            <w:vAlign w:val="center"/>
          </w:tcPr>
          <w:p w14:paraId="738E2411">
            <w:pPr>
              <w:widowControl/>
              <w:jc w:val="right"/>
              <w:rPr>
                <w:rFonts w:ascii="仿宋_GB2312" w:hAnsi="宋体" w:eastAsia="仿宋_GB2312" w:cs="宋体"/>
                <w:b/>
                <w:bCs/>
                <w:color w:val="000000"/>
                <w:kern w:val="0"/>
                <w:sz w:val="18"/>
                <w:szCs w:val="18"/>
              </w:rPr>
            </w:pPr>
          </w:p>
        </w:tc>
      </w:tr>
      <w:tr w14:paraId="025E7C3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FFAED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2E38C8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E920A4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3A02DD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30B5CD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41.51</w:t>
            </w:r>
          </w:p>
        </w:tc>
        <w:tc>
          <w:tcPr>
            <w:tcW w:w="1856" w:type="dxa"/>
            <w:tcBorders>
              <w:top w:val="nil"/>
              <w:left w:val="nil"/>
              <w:bottom w:val="single" w:color="auto" w:sz="4" w:space="0"/>
              <w:right w:val="single" w:color="auto" w:sz="4" w:space="0"/>
            </w:tcBorders>
            <w:shd w:val="clear" w:color="auto" w:fill="auto"/>
            <w:vAlign w:val="center"/>
          </w:tcPr>
          <w:p w14:paraId="05F62FE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41.51</w:t>
            </w:r>
          </w:p>
        </w:tc>
        <w:tc>
          <w:tcPr>
            <w:tcW w:w="1904" w:type="dxa"/>
            <w:gridSpan w:val="2"/>
            <w:tcBorders>
              <w:top w:val="nil"/>
              <w:left w:val="nil"/>
              <w:bottom w:val="single" w:color="auto" w:sz="4" w:space="0"/>
              <w:right w:val="single" w:color="auto" w:sz="4" w:space="0"/>
            </w:tcBorders>
            <w:shd w:val="clear" w:color="auto" w:fill="auto"/>
            <w:vAlign w:val="center"/>
          </w:tcPr>
          <w:p w14:paraId="50986B70">
            <w:pPr>
              <w:widowControl/>
              <w:jc w:val="right"/>
              <w:rPr>
                <w:rFonts w:ascii="仿宋_GB2312" w:hAnsi="宋体" w:eastAsia="仿宋_GB2312" w:cs="宋体"/>
                <w:b/>
                <w:bCs/>
                <w:color w:val="000000"/>
                <w:kern w:val="0"/>
                <w:sz w:val="18"/>
                <w:szCs w:val="18"/>
              </w:rPr>
            </w:pPr>
          </w:p>
        </w:tc>
      </w:tr>
      <w:tr w14:paraId="62F7E5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CFD2E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8DA8CA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635213E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ED2FBE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5F15DAF3">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41.51</w:t>
            </w:r>
          </w:p>
        </w:tc>
        <w:tc>
          <w:tcPr>
            <w:tcW w:w="1856" w:type="dxa"/>
            <w:tcBorders>
              <w:top w:val="nil"/>
              <w:left w:val="nil"/>
              <w:bottom w:val="single" w:color="auto" w:sz="4" w:space="0"/>
              <w:right w:val="single" w:color="auto" w:sz="4" w:space="0"/>
            </w:tcBorders>
            <w:shd w:val="clear" w:color="auto" w:fill="auto"/>
            <w:vAlign w:val="center"/>
          </w:tcPr>
          <w:p w14:paraId="647D91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41.51</w:t>
            </w:r>
          </w:p>
        </w:tc>
        <w:tc>
          <w:tcPr>
            <w:tcW w:w="1904" w:type="dxa"/>
            <w:gridSpan w:val="2"/>
            <w:tcBorders>
              <w:top w:val="nil"/>
              <w:left w:val="nil"/>
              <w:bottom w:val="single" w:color="auto" w:sz="4" w:space="0"/>
              <w:right w:val="single" w:color="auto" w:sz="4" w:space="0"/>
            </w:tcBorders>
            <w:shd w:val="clear" w:color="auto" w:fill="auto"/>
            <w:vAlign w:val="center"/>
          </w:tcPr>
          <w:p w14:paraId="40539E97">
            <w:pPr>
              <w:widowControl/>
              <w:jc w:val="right"/>
              <w:rPr>
                <w:rFonts w:ascii="仿宋_GB2312" w:hAnsi="宋体" w:eastAsia="仿宋_GB2312" w:cs="宋体"/>
                <w:b/>
                <w:bCs/>
                <w:color w:val="000000"/>
                <w:kern w:val="0"/>
                <w:sz w:val="18"/>
                <w:szCs w:val="18"/>
              </w:rPr>
            </w:pPr>
          </w:p>
        </w:tc>
      </w:tr>
      <w:tr w14:paraId="0E76F4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3A356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31FED1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AD74D1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B46A7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465BA5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1411.16</w:t>
            </w:r>
          </w:p>
        </w:tc>
        <w:tc>
          <w:tcPr>
            <w:tcW w:w="1856" w:type="dxa"/>
            <w:tcBorders>
              <w:top w:val="nil"/>
              <w:left w:val="nil"/>
              <w:bottom w:val="single" w:color="auto" w:sz="4" w:space="0"/>
              <w:right w:val="single" w:color="auto" w:sz="4" w:space="0"/>
            </w:tcBorders>
            <w:shd w:val="clear" w:color="auto" w:fill="auto"/>
            <w:vAlign w:val="center"/>
          </w:tcPr>
          <w:p w14:paraId="7DAA644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505.03</w:t>
            </w:r>
          </w:p>
        </w:tc>
        <w:tc>
          <w:tcPr>
            <w:tcW w:w="1904" w:type="dxa"/>
            <w:gridSpan w:val="2"/>
            <w:tcBorders>
              <w:top w:val="nil"/>
              <w:left w:val="nil"/>
              <w:bottom w:val="single" w:color="auto" w:sz="4" w:space="0"/>
              <w:right w:val="single" w:color="auto" w:sz="4" w:space="0"/>
            </w:tcBorders>
            <w:shd w:val="clear" w:color="auto" w:fill="auto"/>
            <w:vAlign w:val="center"/>
          </w:tcPr>
          <w:p w14:paraId="0CD625D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906.13</w:t>
            </w:r>
          </w:p>
        </w:tc>
      </w:tr>
    </w:tbl>
    <w:p w14:paraId="04848C0D">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BFD7190">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57B4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74FA8CE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808" w:type="dxa"/>
            <w:gridSpan w:val="3"/>
            <w:tcBorders>
              <w:top w:val="nil"/>
              <w:left w:val="nil"/>
              <w:bottom w:val="nil"/>
              <w:right w:val="nil"/>
            </w:tcBorders>
          </w:tcPr>
          <w:p w14:paraId="4AFC9A3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412ADD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2163B4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9ED56E2">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94469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4727B0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56E6AA4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6A1F9E3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A04985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D541F15">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F3969A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89723C6">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267BA9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95F5E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040838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1308.21</w:t>
            </w:r>
          </w:p>
        </w:tc>
        <w:tc>
          <w:tcPr>
            <w:tcW w:w="2800" w:type="dxa"/>
            <w:tcBorders>
              <w:top w:val="nil"/>
              <w:left w:val="nil"/>
              <w:bottom w:val="single" w:color="auto" w:sz="4" w:space="0"/>
              <w:right w:val="single" w:color="auto" w:sz="4" w:space="0"/>
            </w:tcBorders>
            <w:shd w:val="clear" w:color="auto" w:fill="auto"/>
            <w:noWrap/>
            <w:vAlign w:val="center"/>
          </w:tcPr>
          <w:p w14:paraId="4A77D0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18DBC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971F1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9029E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A3F1AF">
            <w:pPr>
              <w:widowControl/>
              <w:jc w:val="right"/>
              <w:rPr>
                <w:rFonts w:ascii="仿宋_GB2312" w:hAnsi="宋体" w:eastAsia="仿宋_GB2312" w:cs="宋体"/>
                <w:kern w:val="0"/>
                <w:sz w:val="18"/>
                <w:szCs w:val="18"/>
              </w:rPr>
            </w:pPr>
          </w:p>
        </w:tc>
      </w:tr>
      <w:tr w14:paraId="4CC5C4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113452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B51BD6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1308.21</w:t>
            </w:r>
          </w:p>
        </w:tc>
        <w:tc>
          <w:tcPr>
            <w:tcW w:w="2800" w:type="dxa"/>
            <w:tcBorders>
              <w:top w:val="nil"/>
              <w:left w:val="nil"/>
              <w:bottom w:val="single" w:color="auto" w:sz="4" w:space="0"/>
              <w:right w:val="single" w:color="auto" w:sz="4" w:space="0"/>
            </w:tcBorders>
            <w:shd w:val="clear" w:color="auto" w:fill="auto"/>
            <w:noWrap/>
            <w:vAlign w:val="center"/>
          </w:tcPr>
          <w:p w14:paraId="59DC85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7BF161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460A2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0134C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531E7E">
            <w:pPr>
              <w:widowControl/>
              <w:jc w:val="right"/>
              <w:rPr>
                <w:rFonts w:ascii="仿宋_GB2312" w:hAnsi="宋体" w:eastAsia="仿宋_GB2312" w:cs="宋体"/>
                <w:kern w:val="0"/>
                <w:sz w:val="18"/>
                <w:szCs w:val="18"/>
              </w:rPr>
            </w:pPr>
          </w:p>
        </w:tc>
      </w:tr>
      <w:tr w14:paraId="51A77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A0B99B3">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0A14476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0469C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F59C61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1123F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9CA83E">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EF4E9C">
            <w:pPr>
              <w:widowControl/>
              <w:jc w:val="right"/>
              <w:rPr>
                <w:rFonts w:ascii="仿宋_GB2312" w:hAnsi="宋体" w:eastAsia="仿宋_GB2312" w:cs="宋体"/>
                <w:kern w:val="0"/>
                <w:sz w:val="18"/>
                <w:szCs w:val="18"/>
              </w:rPr>
            </w:pPr>
          </w:p>
        </w:tc>
      </w:tr>
      <w:tr w14:paraId="6365A6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0E78B3A">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DD4EA8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C3597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F0209B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3B101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E40F3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280C1D">
            <w:pPr>
              <w:widowControl/>
              <w:jc w:val="right"/>
              <w:rPr>
                <w:rFonts w:ascii="仿宋_GB2312" w:hAnsi="宋体" w:eastAsia="仿宋_GB2312" w:cs="宋体"/>
                <w:kern w:val="0"/>
                <w:sz w:val="18"/>
                <w:szCs w:val="18"/>
              </w:rPr>
            </w:pPr>
          </w:p>
        </w:tc>
      </w:tr>
      <w:tr w14:paraId="196F9D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B720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6C3AD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1985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216BEA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9BF19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8F21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80B6D5E">
            <w:pPr>
              <w:widowControl/>
              <w:jc w:val="right"/>
              <w:rPr>
                <w:rFonts w:ascii="仿宋_GB2312" w:hAnsi="宋体" w:eastAsia="仿宋_GB2312" w:cs="宋体"/>
                <w:kern w:val="0"/>
                <w:sz w:val="18"/>
                <w:szCs w:val="18"/>
              </w:rPr>
            </w:pPr>
          </w:p>
        </w:tc>
      </w:tr>
      <w:tr w14:paraId="77853D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FDA00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F0A4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E1B84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39684A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0772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C063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B33F04">
            <w:pPr>
              <w:widowControl/>
              <w:jc w:val="right"/>
              <w:rPr>
                <w:rFonts w:ascii="仿宋_GB2312" w:hAnsi="宋体" w:eastAsia="仿宋_GB2312" w:cs="宋体"/>
                <w:kern w:val="0"/>
                <w:sz w:val="18"/>
                <w:szCs w:val="18"/>
              </w:rPr>
            </w:pPr>
          </w:p>
        </w:tc>
      </w:tr>
      <w:tr w14:paraId="53AA9B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A616F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CB49E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DF3D1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B38A13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8D4B0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83AD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9E0175">
            <w:pPr>
              <w:widowControl/>
              <w:jc w:val="right"/>
              <w:rPr>
                <w:rFonts w:ascii="仿宋_GB2312" w:hAnsi="宋体" w:eastAsia="仿宋_GB2312" w:cs="宋体"/>
                <w:kern w:val="0"/>
                <w:sz w:val="18"/>
                <w:szCs w:val="18"/>
              </w:rPr>
            </w:pPr>
          </w:p>
        </w:tc>
      </w:tr>
      <w:tr w14:paraId="602FAA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2EA1A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EFD849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D3D8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029D76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63.14</w:t>
            </w:r>
          </w:p>
        </w:tc>
        <w:tc>
          <w:tcPr>
            <w:tcW w:w="920" w:type="dxa"/>
            <w:gridSpan w:val="2"/>
            <w:tcBorders>
              <w:top w:val="nil"/>
              <w:left w:val="nil"/>
              <w:bottom w:val="single" w:color="auto" w:sz="4" w:space="0"/>
              <w:right w:val="single" w:color="auto" w:sz="4" w:space="0"/>
            </w:tcBorders>
            <w:shd w:val="clear" w:color="auto" w:fill="auto"/>
            <w:vAlign w:val="center"/>
          </w:tcPr>
          <w:p w14:paraId="20385DA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63.14</w:t>
            </w:r>
          </w:p>
        </w:tc>
        <w:tc>
          <w:tcPr>
            <w:tcW w:w="800" w:type="dxa"/>
            <w:tcBorders>
              <w:top w:val="nil"/>
              <w:left w:val="single" w:color="auto" w:sz="4" w:space="0"/>
              <w:bottom w:val="single" w:color="auto" w:sz="4" w:space="0"/>
              <w:right w:val="single" w:color="auto" w:sz="4" w:space="0"/>
            </w:tcBorders>
            <w:shd w:val="clear" w:color="auto" w:fill="auto"/>
            <w:vAlign w:val="center"/>
          </w:tcPr>
          <w:p w14:paraId="2D6CEEF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1733EB">
            <w:pPr>
              <w:widowControl/>
              <w:jc w:val="right"/>
              <w:rPr>
                <w:rFonts w:ascii="仿宋_GB2312" w:hAnsi="宋体" w:eastAsia="仿宋_GB2312" w:cs="宋体"/>
                <w:kern w:val="0"/>
                <w:sz w:val="18"/>
                <w:szCs w:val="18"/>
              </w:rPr>
            </w:pPr>
          </w:p>
        </w:tc>
      </w:tr>
      <w:tr w14:paraId="6390CE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A1024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E033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A12955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5F7355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C6409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A9CA7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C8DB45">
            <w:pPr>
              <w:widowControl/>
              <w:jc w:val="right"/>
              <w:rPr>
                <w:rFonts w:ascii="仿宋_GB2312" w:hAnsi="宋体" w:eastAsia="仿宋_GB2312" w:cs="宋体"/>
                <w:kern w:val="0"/>
                <w:sz w:val="18"/>
                <w:szCs w:val="18"/>
              </w:rPr>
            </w:pPr>
          </w:p>
        </w:tc>
      </w:tr>
      <w:tr w14:paraId="737904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3E408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3DAF5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7D71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C7653D9">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22.33</w:t>
            </w:r>
          </w:p>
        </w:tc>
        <w:tc>
          <w:tcPr>
            <w:tcW w:w="920" w:type="dxa"/>
            <w:gridSpan w:val="2"/>
            <w:tcBorders>
              <w:top w:val="nil"/>
              <w:left w:val="nil"/>
              <w:bottom w:val="single" w:color="auto" w:sz="4" w:space="0"/>
              <w:right w:val="single" w:color="auto" w:sz="4" w:space="0"/>
            </w:tcBorders>
            <w:shd w:val="clear" w:color="auto" w:fill="auto"/>
            <w:vAlign w:val="center"/>
          </w:tcPr>
          <w:p w14:paraId="227B727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22.33</w:t>
            </w:r>
          </w:p>
        </w:tc>
        <w:tc>
          <w:tcPr>
            <w:tcW w:w="800" w:type="dxa"/>
            <w:tcBorders>
              <w:top w:val="nil"/>
              <w:left w:val="single" w:color="auto" w:sz="4" w:space="0"/>
              <w:bottom w:val="single" w:color="auto" w:sz="4" w:space="0"/>
              <w:right w:val="single" w:color="auto" w:sz="4" w:space="0"/>
            </w:tcBorders>
            <w:shd w:val="clear" w:color="auto" w:fill="auto"/>
            <w:vAlign w:val="center"/>
          </w:tcPr>
          <w:p w14:paraId="74E40A4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6A98E9">
            <w:pPr>
              <w:widowControl/>
              <w:jc w:val="right"/>
              <w:rPr>
                <w:rFonts w:ascii="仿宋_GB2312" w:hAnsi="宋体" w:eastAsia="仿宋_GB2312" w:cs="宋体"/>
                <w:kern w:val="0"/>
                <w:sz w:val="18"/>
                <w:szCs w:val="18"/>
              </w:rPr>
            </w:pPr>
          </w:p>
        </w:tc>
      </w:tr>
      <w:tr w14:paraId="686E2A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A0259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CF670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B0487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6D8DDA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BC93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801A6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8110CB">
            <w:pPr>
              <w:widowControl/>
              <w:jc w:val="right"/>
              <w:rPr>
                <w:rFonts w:ascii="仿宋_GB2312" w:hAnsi="宋体" w:eastAsia="仿宋_GB2312" w:cs="宋体"/>
                <w:kern w:val="0"/>
                <w:sz w:val="18"/>
                <w:szCs w:val="18"/>
              </w:rPr>
            </w:pPr>
          </w:p>
        </w:tc>
      </w:tr>
      <w:tr w14:paraId="01653A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6F488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3D967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C23B0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85E853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D2A098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0BCDC8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866234D">
            <w:pPr>
              <w:widowControl/>
              <w:jc w:val="right"/>
              <w:rPr>
                <w:rFonts w:ascii="仿宋_GB2312" w:hAnsi="宋体" w:eastAsia="仿宋_GB2312" w:cs="宋体"/>
                <w:kern w:val="0"/>
                <w:sz w:val="18"/>
                <w:szCs w:val="18"/>
              </w:rPr>
            </w:pPr>
          </w:p>
        </w:tc>
      </w:tr>
      <w:tr w14:paraId="2241B5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38258A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90E1A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2EA6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2FBE9C3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1181.23</w:t>
            </w:r>
          </w:p>
        </w:tc>
        <w:tc>
          <w:tcPr>
            <w:tcW w:w="920" w:type="dxa"/>
            <w:gridSpan w:val="2"/>
            <w:tcBorders>
              <w:top w:val="nil"/>
              <w:left w:val="nil"/>
              <w:bottom w:val="single" w:color="auto" w:sz="4" w:space="0"/>
              <w:right w:val="single" w:color="auto" w:sz="4" w:space="0"/>
            </w:tcBorders>
            <w:shd w:val="clear" w:color="auto" w:fill="auto"/>
            <w:vAlign w:val="center"/>
          </w:tcPr>
          <w:p w14:paraId="3E7AB1E2">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1181.23</w:t>
            </w:r>
          </w:p>
        </w:tc>
        <w:tc>
          <w:tcPr>
            <w:tcW w:w="800" w:type="dxa"/>
            <w:tcBorders>
              <w:top w:val="nil"/>
              <w:left w:val="single" w:color="auto" w:sz="4" w:space="0"/>
              <w:bottom w:val="single" w:color="auto" w:sz="4" w:space="0"/>
              <w:right w:val="single" w:color="auto" w:sz="4" w:space="0"/>
            </w:tcBorders>
            <w:shd w:val="clear" w:color="auto" w:fill="auto"/>
            <w:vAlign w:val="center"/>
          </w:tcPr>
          <w:p w14:paraId="040710C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E1B8ECB">
            <w:pPr>
              <w:widowControl/>
              <w:jc w:val="right"/>
              <w:rPr>
                <w:rFonts w:ascii="仿宋_GB2312" w:hAnsi="宋体" w:eastAsia="仿宋_GB2312" w:cs="宋体"/>
                <w:kern w:val="0"/>
                <w:sz w:val="18"/>
                <w:szCs w:val="18"/>
              </w:rPr>
            </w:pPr>
          </w:p>
        </w:tc>
      </w:tr>
      <w:tr w14:paraId="098231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E91C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2F13AC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67CF5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889EC3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36C50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31845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AF05E6">
            <w:pPr>
              <w:widowControl/>
              <w:jc w:val="right"/>
              <w:rPr>
                <w:rFonts w:ascii="仿宋_GB2312" w:hAnsi="宋体" w:eastAsia="仿宋_GB2312" w:cs="宋体"/>
                <w:kern w:val="0"/>
                <w:sz w:val="18"/>
                <w:szCs w:val="18"/>
              </w:rPr>
            </w:pPr>
          </w:p>
        </w:tc>
      </w:tr>
      <w:tr w14:paraId="1FBB0E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C1539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DB0BE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8AA98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2972B8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C6E124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C093D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F3D18E">
            <w:pPr>
              <w:widowControl/>
              <w:jc w:val="right"/>
              <w:rPr>
                <w:rFonts w:ascii="仿宋_GB2312" w:hAnsi="宋体" w:eastAsia="仿宋_GB2312" w:cs="宋体"/>
                <w:kern w:val="0"/>
                <w:sz w:val="18"/>
                <w:szCs w:val="18"/>
              </w:rPr>
            </w:pPr>
          </w:p>
        </w:tc>
      </w:tr>
      <w:tr w14:paraId="061CB4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281D2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F2C35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3CFBE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D99C8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9C9ED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85C10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44BAC46">
            <w:pPr>
              <w:widowControl/>
              <w:jc w:val="right"/>
              <w:rPr>
                <w:rFonts w:ascii="仿宋_GB2312" w:hAnsi="宋体" w:eastAsia="仿宋_GB2312" w:cs="宋体"/>
                <w:kern w:val="0"/>
                <w:sz w:val="18"/>
                <w:szCs w:val="18"/>
              </w:rPr>
            </w:pPr>
          </w:p>
        </w:tc>
      </w:tr>
      <w:tr w14:paraId="2AB983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4FE46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F9058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56C16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04725D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483D8F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273B1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13E15E">
            <w:pPr>
              <w:widowControl/>
              <w:jc w:val="right"/>
              <w:rPr>
                <w:rFonts w:ascii="仿宋_GB2312" w:hAnsi="宋体" w:eastAsia="仿宋_GB2312" w:cs="宋体"/>
                <w:kern w:val="0"/>
                <w:sz w:val="18"/>
                <w:szCs w:val="18"/>
              </w:rPr>
            </w:pPr>
          </w:p>
        </w:tc>
      </w:tr>
      <w:tr w14:paraId="0AE6FE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E75FE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55EFA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D723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136E0CF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FF4CE8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DA3E69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3D2D94C">
            <w:pPr>
              <w:widowControl/>
              <w:jc w:val="right"/>
              <w:rPr>
                <w:rFonts w:ascii="仿宋_GB2312" w:hAnsi="宋体" w:eastAsia="仿宋_GB2312" w:cs="宋体"/>
                <w:kern w:val="0"/>
                <w:sz w:val="18"/>
                <w:szCs w:val="18"/>
              </w:rPr>
            </w:pPr>
          </w:p>
        </w:tc>
      </w:tr>
      <w:tr w14:paraId="16A8D4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B93A1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F7157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FF798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EE52CB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F0728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671C1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AD2673">
            <w:pPr>
              <w:widowControl/>
              <w:jc w:val="right"/>
              <w:rPr>
                <w:rFonts w:ascii="仿宋_GB2312" w:hAnsi="宋体" w:eastAsia="仿宋_GB2312" w:cs="宋体"/>
                <w:kern w:val="0"/>
                <w:sz w:val="18"/>
                <w:szCs w:val="18"/>
              </w:rPr>
            </w:pPr>
          </w:p>
        </w:tc>
      </w:tr>
      <w:tr w14:paraId="4B1D4A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FD8F6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73D75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19B5F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365D05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41.51</w:t>
            </w:r>
          </w:p>
        </w:tc>
        <w:tc>
          <w:tcPr>
            <w:tcW w:w="920" w:type="dxa"/>
            <w:gridSpan w:val="2"/>
            <w:tcBorders>
              <w:top w:val="nil"/>
              <w:left w:val="nil"/>
              <w:bottom w:val="single" w:color="auto" w:sz="4" w:space="0"/>
              <w:right w:val="single" w:color="auto" w:sz="4" w:space="0"/>
            </w:tcBorders>
            <w:shd w:val="clear" w:color="auto" w:fill="auto"/>
            <w:vAlign w:val="center"/>
          </w:tcPr>
          <w:p w14:paraId="43F77C9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41.51</w:t>
            </w:r>
          </w:p>
        </w:tc>
        <w:tc>
          <w:tcPr>
            <w:tcW w:w="800" w:type="dxa"/>
            <w:tcBorders>
              <w:top w:val="nil"/>
              <w:left w:val="single" w:color="auto" w:sz="4" w:space="0"/>
              <w:bottom w:val="single" w:color="auto" w:sz="4" w:space="0"/>
              <w:right w:val="single" w:color="auto" w:sz="4" w:space="0"/>
            </w:tcBorders>
            <w:shd w:val="clear" w:color="auto" w:fill="auto"/>
            <w:vAlign w:val="center"/>
          </w:tcPr>
          <w:p w14:paraId="0874846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08366F">
            <w:pPr>
              <w:widowControl/>
              <w:jc w:val="right"/>
              <w:rPr>
                <w:rFonts w:ascii="仿宋_GB2312" w:hAnsi="宋体" w:eastAsia="仿宋_GB2312" w:cs="宋体"/>
                <w:kern w:val="0"/>
                <w:sz w:val="18"/>
                <w:szCs w:val="18"/>
              </w:rPr>
            </w:pPr>
          </w:p>
        </w:tc>
      </w:tr>
      <w:tr w14:paraId="7CC76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BCBBB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C7A5B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0DBA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2C7AAD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F12D0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585CB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EA0B7D">
            <w:pPr>
              <w:widowControl/>
              <w:jc w:val="right"/>
              <w:rPr>
                <w:rFonts w:ascii="仿宋_GB2312" w:hAnsi="宋体" w:eastAsia="仿宋_GB2312" w:cs="宋体"/>
                <w:kern w:val="0"/>
                <w:sz w:val="18"/>
                <w:szCs w:val="18"/>
              </w:rPr>
            </w:pPr>
          </w:p>
        </w:tc>
      </w:tr>
      <w:tr w14:paraId="64EE5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7653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60989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C9E29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307AF7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8E39A4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A1C5F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359052">
            <w:pPr>
              <w:widowControl/>
              <w:jc w:val="right"/>
              <w:rPr>
                <w:rFonts w:ascii="仿宋_GB2312" w:hAnsi="宋体" w:eastAsia="仿宋_GB2312" w:cs="宋体"/>
                <w:kern w:val="0"/>
                <w:sz w:val="18"/>
                <w:szCs w:val="18"/>
              </w:rPr>
            </w:pPr>
          </w:p>
        </w:tc>
      </w:tr>
      <w:tr w14:paraId="16087F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6366E7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37C8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0D323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94BE01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E18F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4EE35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3740C4C">
            <w:pPr>
              <w:widowControl/>
              <w:jc w:val="right"/>
              <w:rPr>
                <w:rFonts w:ascii="仿宋_GB2312" w:hAnsi="宋体" w:eastAsia="仿宋_GB2312" w:cs="宋体"/>
                <w:kern w:val="0"/>
                <w:sz w:val="18"/>
                <w:szCs w:val="18"/>
              </w:rPr>
            </w:pPr>
          </w:p>
        </w:tc>
      </w:tr>
      <w:tr w14:paraId="671BB4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224E6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274C5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A88D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7558D12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5B9C5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8A1FE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F6E0D2">
            <w:pPr>
              <w:widowControl/>
              <w:jc w:val="right"/>
              <w:rPr>
                <w:rFonts w:ascii="仿宋_GB2312" w:hAnsi="宋体" w:eastAsia="仿宋_GB2312" w:cs="宋体"/>
                <w:kern w:val="0"/>
                <w:sz w:val="18"/>
                <w:szCs w:val="18"/>
              </w:rPr>
            </w:pPr>
          </w:p>
        </w:tc>
      </w:tr>
      <w:tr w14:paraId="047A7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E689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33B986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05234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2CB6171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A033A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EA824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93E9BB">
            <w:pPr>
              <w:widowControl/>
              <w:jc w:val="right"/>
              <w:rPr>
                <w:rFonts w:ascii="仿宋_GB2312" w:hAnsi="宋体" w:eastAsia="仿宋_GB2312" w:cs="宋体"/>
                <w:kern w:val="0"/>
                <w:sz w:val="18"/>
                <w:szCs w:val="18"/>
              </w:rPr>
            </w:pPr>
          </w:p>
        </w:tc>
      </w:tr>
      <w:tr w14:paraId="42823A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33896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2ADE7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A4DE2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5BEB927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5E319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3A1A30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F84BD7">
            <w:pPr>
              <w:widowControl/>
              <w:jc w:val="right"/>
              <w:rPr>
                <w:rFonts w:ascii="仿宋_GB2312" w:hAnsi="宋体" w:eastAsia="仿宋_GB2312" w:cs="宋体"/>
                <w:kern w:val="0"/>
                <w:sz w:val="18"/>
                <w:szCs w:val="18"/>
              </w:rPr>
            </w:pPr>
          </w:p>
        </w:tc>
      </w:tr>
      <w:tr w14:paraId="3A1CFA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FE4CE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ED9061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CCA2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38A02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07F297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96760E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FE26A3">
            <w:pPr>
              <w:widowControl/>
              <w:jc w:val="right"/>
              <w:rPr>
                <w:rFonts w:ascii="仿宋_GB2312" w:hAnsi="宋体" w:eastAsia="仿宋_GB2312" w:cs="宋体"/>
                <w:kern w:val="0"/>
                <w:sz w:val="18"/>
                <w:szCs w:val="18"/>
              </w:rPr>
            </w:pPr>
          </w:p>
        </w:tc>
      </w:tr>
      <w:tr w14:paraId="21E07E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B2BA5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A2823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6ACBE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C1C444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74A4A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DD3F2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CCCFA">
            <w:pPr>
              <w:widowControl/>
              <w:jc w:val="right"/>
              <w:rPr>
                <w:rFonts w:ascii="仿宋_GB2312" w:hAnsi="宋体" w:eastAsia="仿宋_GB2312" w:cs="宋体"/>
                <w:kern w:val="0"/>
                <w:sz w:val="18"/>
                <w:szCs w:val="18"/>
              </w:rPr>
            </w:pPr>
          </w:p>
        </w:tc>
      </w:tr>
      <w:tr w14:paraId="117609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72C18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768FE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7AD46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273249B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426EB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9DFA4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987966">
            <w:pPr>
              <w:widowControl/>
              <w:jc w:val="right"/>
              <w:rPr>
                <w:rFonts w:ascii="仿宋_GB2312" w:hAnsi="宋体" w:eastAsia="仿宋_GB2312" w:cs="宋体"/>
                <w:kern w:val="0"/>
                <w:sz w:val="18"/>
                <w:szCs w:val="18"/>
              </w:rPr>
            </w:pPr>
          </w:p>
        </w:tc>
      </w:tr>
      <w:tr w14:paraId="7A9315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5A769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1835F8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F5C47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A8003E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2328A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BDBB08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0F789D">
            <w:pPr>
              <w:widowControl/>
              <w:jc w:val="right"/>
              <w:rPr>
                <w:rFonts w:ascii="仿宋_GB2312" w:hAnsi="宋体" w:eastAsia="仿宋_GB2312" w:cs="宋体"/>
                <w:kern w:val="0"/>
                <w:sz w:val="18"/>
                <w:szCs w:val="18"/>
              </w:rPr>
            </w:pPr>
          </w:p>
        </w:tc>
      </w:tr>
      <w:tr w14:paraId="57B256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BDC8DE">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6CFD27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1308.21</w:t>
            </w:r>
          </w:p>
        </w:tc>
        <w:tc>
          <w:tcPr>
            <w:tcW w:w="2800" w:type="dxa"/>
            <w:tcBorders>
              <w:top w:val="nil"/>
              <w:left w:val="nil"/>
              <w:bottom w:val="single" w:color="auto" w:sz="4" w:space="0"/>
              <w:right w:val="single" w:color="auto" w:sz="4" w:space="0"/>
            </w:tcBorders>
            <w:shd w:val="clear" w:color="auto" w:fill="auto"/>
            <w:noWrap/>
            <w:vAlign w:val="center"/>
          </w:tcPr>
          <w:p w14:paraId="2DCA6677">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8C9BC65">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1308.21</w:t>
            </w:r>
          </w:p>
        </w:tc>
        <w:tc>
          <w:tcPr>
            <w:tcW w:w="920" w:type="dxa"/>
            <w:gridSpan w:val="2"/>
            <w:tcBorders>
              <w:top w:val="nil"/>
              <w:left w:val="nil"/>
              <w:bottom w:val="single" w:color="auto" w:sz="4" w:space="0"/>
              <w:right w:val="single" w:color="auto" w:sz="4" w:space="0"/>
            </w:tcBorders>
            <w:shd w:val="clear" w:color="auto" w:fill="auto"/>
            <w:vAlign w:val="center"/>
          </w:tcPr>
          <w:p w14:paraId="7E4D4E5F">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1308.21</w:t>
            </w:r>
          </w:p>
        </w:tc>
        <w:tc>
          <w:tcPr>
            <w:tcW w:w="800" w:type="dxa"/>
            <w:tcBorders>
              <w:top w:val="nil"/>
              <w:left w:val="single" w:color="auto" w:sz="4" w:space="0"/>
              <w:bottom w:val="single" w:color="auto" w:sz="4" w:space="0"/>
              <w:right w:val="single" w:color="auto" w:sz="4" w:space="0"/>
            </w:tcBorders>
            <w:shd w:val="clear" w:color="auto" w:fill="auto"/>
            <w:vAlign w:val="center"/>
          </w:tcPr>
          <w:p w14:paraId="76C490FD">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FB2B20">
            <w:pPr>
              <w:widowControl/>
              <w:jc w:val="right"/>
              <w:rPr>
                <w:rFonts w:ascii="仿宋_GB2312" w:hAnsi="宋体" w:eastAsia="仿宋_GB2312" w:cs="宋体"/>
                <w:b/>
                <w:kern w:val="0"/>
                <w:sz w:val="18"/>
                <w:szCs w:val="18"/>
              </w:rPr>
            </w:pPr>
          </w:p>
        </w:tc>
      </w:tr>
    </w:tbl>
    <w:p w14:paraId="6F9FBC74">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5E0DA760">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59021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4CDAE3D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07" w:type="dxa"/>
            <w:tcBorders>
              <w:top w:val="nil"/>
              <w:left w:val="nil"/>
              <w:bottom w:val="nil"/>
              <w:right w:val="nil"/>
            </w:tcBorders>
          </w:tcPr>
          <w:p w14:paraId="0462AFE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43E308">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6CB464B">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FCF6FA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3FA5CEA">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611F14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F54511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0B7886B">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BF9390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30D984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B98F59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41EE71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962FC3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572199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54C0F9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1FE0E7D">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A7E789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0E55F5A">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A87BB07">
            <w:pPr>
              <w:widowControl/>
              <w:jc w:val="left"/>
              <w:rPr>
                <w:rFonts w:ascii="仿宋_GB2312" w:hAnsi="宋体" w:eastAsia="仿宋_GB2312" w:cs="宋体"/>
                <w:b/>
                <w:bCs/>
                <w:color w:val="000000"/>
                <w:kern w:val="0"/>
                <w:sz w:val="20"/>
                <w:szCs w:val="20"/>
              </w:rPr>
            </w:pPr>
          </w:p>
        </w:tc>
      </w:tr>
      <w:tr w14:paraId="22D61BC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94B3A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3BCD40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E1ED98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08BC05F">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C5FDC6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63.14</w:t>
            </w:r>
          </w:p>
        </w:tc>
        <w:tc>
          <w:tcPr>
            <w:tcW w:w="1742" w:type="dxa"/>
            <w:tcBorders>
              <w:top w:val="nil"/>
              <w:left w:val="nil"/>
              <w:bottom w:val="single" w:color="auto" w:sz="4" w:space="0"/>
              <w:right w:val="single" w:color="auto" w:sz="4" w:space="0"/>
            </w:tcBorders>
            <w:shd w:val="clear" w:color="auto" w:fill="auto"/>
            <w:vAlign w:val="center"/>
          </w:tcPr>
          <w:p w14:paraId="1497E1E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63.14</w:t>
            </w:r>
          </w:p>
        </w:tc>
        <w:tc>
          <w:tcPr>
            <w:tcW w:w="1742" w:type="dxa"/>
            <w:tcBorders>
              <w:top w:val="nil"/>
              <w:left w:val="nil"/>
              <w:bottom w:val="single" w:color="auto" w:sz="4" w:space="0"/>
              <w:right w:val="single" w:color="auto" w:sz="4" w:space="0"/>
            </w:tcBorders>
            <w:shd w:val="clear" w:color="auto" w:fill="auto"/>
            <w:vAlign w:val="center"/>
          </w:tcPr>
          <w:p w14:paraId="21C1CCAF">
            <w:pPr>
              <w:widowControl/>
              <w:jc w:val="right"/>
              <w:rPr>
                <w:rFonts w:ascii="仿宋_GB2312" w:hAnsi="宋体" w:eastAsia="仿宋_GB2312" w:cs="宋体"/>
                <w:b/>
                <w:color w:val="000000"/>
                <w:kern w:val="0"/>
                <w:sz w:val="18"/>
                <w:szCs w:val="18"/>
              </w:rPr>
            </w:pPr>
          </w:p>
        </w:tc>
      </w:tr>
      <w:tr w14:paraId="7189B6E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F4A91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706A9B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5AAE38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7E83F90">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3DB38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63.14</w:t>
            </w:r>
          </w:p>
        </w:tc>
        <w:tc>
          <w:tcPr>
            <w:tcW w:w="1742" w:type="dxa"/>
            <w:tcBorders>
              <w:top w:val="nil"/>
              <w:left w:val="nil"/>
              <w:bottom w:val="single" w:color="auto" w:sz="4" w:space="0"/>
              <w:right w:val="single" w:color="auto" w:sz="4" w:space="0"/>
            </w:tcBorders>
            <w:shd w:val="clear" w:color="auto" w:fill="auto"/>
            <w:vAlign w:val="center"/>
          </w:tcPr>
          <w:p w14:paraId="3C1921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63.14</w:t>
            </w:r>
          </w:p>
        </w:tc>
        <w:tc>
          <w:tcPr>
            <w:tcW w:w="1742" w:type="dxa"/>
            <w:tcBorders>
              <w:top w:val="nil"/>
              <w:left w:val="nil"/>
              <w:bottom w:val="single" w:color="auto" w:sz="4" w:space="0"/>
              <w:right w:val="single" w:color="auto" w:sz="4" w:space="0"/>
            </w:tcBorders>
            <w:shd w:val="clear" w:color="auto" w:fill="auto"/>
            <w:vAlign w:val="center"/>
          </w:tcPr>
          <w:p w14:paraId="2B18CD53">
            <w:pPr>
              <w:widowControl/>
              <w:jc w:val="right"/>
              <w:rPr>
                <w:rFonts w:ascii="仿宋_GB2312" w:hAnsi="宋体" w:eastAsia="仿宋_GB2312" w:cs="宋体"/>
                <w:b/>
                <w:color w:val="000000"/>
                <w:kern w:val="0"/>
                <w:sz w:val="18"/>
                <w:szCs w:val="18"/>
              </w:rPr>
            </w:pPr>
          </w:p>
        </w:tc>
      </w:tr>
      <w:tr w14:paraId="472AF0D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B3B90C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72D93F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92E9C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11FA98C">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26B83E6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10.37</w:t>
            </w:r>
          </w:p>
        </w:tc>
        <w:tc>
          <w:tcPr>
            <w:tcW w:w="1742" w:type="dxa"/>
            <w:tcBorders>
              <w:top w:val="nil"/>
              <w:left w:val="nil"/>
              <w:bottom w:val="single" w:color="auto" w:sz="4" w:space="0"/>
              <w:right w:val="single" w:color="auto" w:sz="4" w:space="0"/>
            </w:tcBorders>
            <w:shd w:val="clear" w:color="auto" w:fill="auto"/>
            <w:vAlign w:val="center"/>
          </w:tcPr>
          <w:p w14:paraId="053F718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10.37</w:t>
            </w:r>
          </w:p>
        </w:tc>
        <w:tc>
          <w:tcPr>
            <w:tcW w:w="1742" w:type="dxa"/>
            <w:tcBorders>
              <w:top w:val="nil"/>
              <w:left w:val="nil"/>
              <w:bottom w:val="single" w:color="auto" w:sz="4" w:space="0"/>
              <w:right w:val="single" w:color="auto" w:sz="4" w:space="0"/>
            </w:tcBorders>
            <w:shd w:val="clear" w:color="auto" w:fill="auto"/>
            <w:vAlign w:val="center"/>
          </w:tcPr>
          <w:p w14:paraId="6DF41087">
            <w:pPr>
              <w:widowControl/>
              <w:jc w:val="right"/>
              <w:rPr>
                <w:rFonts w:ascii="仿宋_GB2312" w:hAnsi="宋体" w:eastAsia="仿宋_GB2312" w:cs="宋体"/>
                <w:color w:val="000000"/>
                <w:kern w:val="0"/>
                <w:sz w:val="18"/>
                <w:szCs w:val="18"/>
              </w:rPr>
            </w:pPr>
          </w:p>
        </w:tc>
      </w:tr>
      <w:tr w14:paraId="60C1DA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676F2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C202AB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912CE5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1830485">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A515A9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52.77</w:t>
            </w:r>
          </w:p>
        </w:tc>
        <w:tc>
          <w:tcPr>
            <w:tcW w:w="1742" w:type="dxa"/>
            <w:tcBorders>
              <w:top w:val="nil"/>
              <w:left w:val="nil"/>
              <w:bottom w:val="single" w:color="auto" w:sz="4" w:space="0"/>
              <w:right w:val="single" w:color="auto" w:sz="4" w:space="0"/>
            </w:tcBorders>
            <w:shd w:val="clear" w:color="auto" w:fill="auto"/>
            <w:vAlign w:val="center"/>
          </w:tcPr>
          <w:p w14:paraId="1E0CA7B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52.77</w:t>
            </w:r>
          </w:p>
        </w:tc>
        <w:tc>
          <w:tcPr>
            <w:tcW w:w="1742" w:type="dxa"/>
            <w:tcBorders>
              <w:top w:val="nil"/>
              <w:left w:val="nil"/>
              <w:bottom w:val="single" w:color="auto" w:sz="4" w:space="0"/>
              <w:right w:val="single" w:color="auto" w:sz="4" w:space="0"/>
            </w:tcBorders>
            <w:shd w:val="clear" w:color="auto" w:fill="auto"/>
            <w:vAlign w:val="center"/>
          </w:tcPr>
          <w:p w14:paraId="668A3FE3">
            <w:pPr>
              <w:widowControl/>
              <w:jc w:val="right"/>
              <w:rPr>
                <w:rFonts w:ascii="仿宋_GB2312" w:hAnsi="宋体" w:eastAsia="仿宋_GB2312" w:cs="宋体"/>
                <w:color w:val="000000"/>
                <w:kern w:val="0"/>
                <w:sz w:val="18"/>
                <w:szCs w:val="18"/>
              </w:rPr>
            </w:pPr>
          </w:p>
        </w:tc>
      </w:tr>
      <w:tr w14:paraId="21007E3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F0132C">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01C220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25326D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06B37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B1FCB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1DD47D0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7BCDCB63">
            <w:pPr>
              <w:widowControl/>
              <w:jc w:val="right"/>
              <w:rPr>
                <w:rFonts w:ascii="仿宋_GB2312" w:hAnsi="宋体" w:eastAsia="仿宋_GB2312" w:cs="宋体"/>
                <w:b/>
                <w:color w:val="000000"/>
                <w:kern w:val="0"/>
                <w:sz w:val="18"/>
                <w:szCs w:val="18"/>
              </w:rPr>
            </w:pPr>
          </w:p>
        </w:tc>
      </w:tr>
      <w:tr w14:paraId="70DDB2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F7CBF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F57B7F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339494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BD452C">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3135F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394A86F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7B290CD1">
            <w:pPr>
              <w:widowControl/>
              <w:jc w:val="right"/>
              <w:rPr>
                <w:rFonts w:ascii="仿宋_GB2312" w:hAnsi="宋体" w:eastAsia="仿宋_GB2312" w:cs="宋体"/>
                <w:b/>
                <w:color w:val="000000"/>
                <w:kern w:val="0"/>
                <w:sz w:val="18"/>
                <w:szCs w:val="18"/>
              </w:rPr>
            </w:pPr>
          </w:p>
        </w:tc>
      </w:tr>
      <w:tr w14:paraId="7C10B8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1A71F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593532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FEA802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243F2DF">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63C93B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39FFDCE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22.33</w:t>
            </w:r>
          </w:p>
        </w:tc>
        <w:tc>
          <w:tcPr>
            <w:tcW w:w="1742" w:type="dxa"/>
            <w:tcBorders>
              <w:top w:val="nil"/>
              <w:left w:val="nil"/>
              <w:bottom w:val="single" w:color="auto" w:sz="4" w:space="0"/>
              <w:right w:val="single" w:color="auto" w:sz="4" w:space="0"/>
            </w:tcBorders>
            <w:shd w:val="clear" w:color="auto" w:fill="auto"/>
            <w:vAlign w:val="center"/>
          </w:tcPr>
          <w:p w14:paraId="27C99974">
            <w:pPr>
              <w:widowControl/>
              <w:jc w:val="right"/>
              <w:rPr>
                <w:rFonts w:ascii="仿宋_GB2312" w:hAnsi="宋体" w:eastAsia="仿宋_GB2312" w:cs="宋体"/>
                <w:color w:val="000000"/>
                <w:kern w:val="0"/>
                <w:sz w:val="18"/>
                <w:szCs w:val="18"/>
              </w:rPr>
            </w:pPr>
          </w:p>
        </w:tc>
      </w:tr>
      <w:tr w14:paraId="5CE666F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7C496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318DAF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B9635AA">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C958A1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4FE0155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1181.23</w:t>
            </w:r>
          </w:p>
        </w:tc>
        <w:tc>
          <w:tcPr>
            <w:tcW w:w="1742" w:type="dxa"/>
            <w:tcBorders>
              <w:top w:val="nil"/>
              <w:left w:val="nil"/>
              <w:bottom w:val="single" w:color="auto" w:sz="4" w:space="0"/>
              <w:right w:val="single" w:color="auto" w:sz="4" w:space="0"/>
            </w:tcBorders>
            <w:shd w:val="clear" w:color="auto" w:fill="auto"/>
            <w:vAlign w:val="center"/>
          </w:tcPr>
          <w:p w14:paraId="62A0454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378.05</w:t>
            </w:r>
          </w:p>
        </w:tc>
        <w:tc>
          <w:tcPr>
            <w:tcW w:w="1742" w:type="dxa"/>
            <w:tcBorders>
              <w:top w:val="nil"/>
              <w:left w:val="nil"/>
              <w:bottom w:val="single" w:color="auto" w:sz="4" w:space="0"/>
              <w:right w:val="single" w:color="auto" w:sz="4" w:space="0"/>
            </w:tcBorders>
            <w:shd w:val="clear" w:color="auto" w:fill="auto"/>
            <w:vAlign w:val="center"/>
          </w:tcPr>
          <w:p w14:paraId="398FCE3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803.18</w:t>
            </w:r>
          </w:p>
        </w:tc>
      </w:tr>
      <w:tr w14:paraId="02C1C1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084BC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F4EC58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BFE03B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E1A4F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5D81E8D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799.73</w:t>
            </w:r>
          </w:p>
        </w:tc>
        <w:tc>
          <w:tcPr>
            <w:tcW w:w="1742" w:type="dxa"/>
            <w:tcBorders>
              <w:top w:val="nil"/>
              <w:left w:val="nil"/>
              <w:bottom w:val="single" w:color="auto" w:sz="4" w:space="0"/>
              <w:right w:val="single" w:color="auto" w:sz="4" w:space="0"/>
            </w:tcBorders>
            <w:shd w:val="clear" w:color="auto" w:fill="auto"/>
            <w:vAlign w:val="center"/>
          </w:tcPr>
          <w:p w14:paraId="5BCDCBB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378.05</w:t>
            </w:r>
          </w:p>
        </w:tc>
        <w:tc>
          <w:tcPr>
            <w:tcW w:w="1742" w:type="dxa"/>
            <w:tcBorders>
              <w:top w:val="nil"/>
              <w:left w:val="nil"/>
              <w:bottom w:val="single" w:color="auto" w:sz="4" w:space="0"/>
              <w:right w:val="single" w:color="auto" w:sz="4" w:space="0"/>
            </w:tcBorders>
            <w:shd w:val="clear" w:color="auto" w:fill="auto"/>
            <w:vAlign w:val="center"/>
          </w:tcPr>
          <w:p w14:paraId="010DA00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421.68</w:t>
            </w:r>
          </w:p>
        </w:tc>
      </w:tr>
      <w:tr w14:paraId="337066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256C7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CBF646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57C0AC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72B7419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7B5B7BD7">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378.05</w:t>
            </w:r>
          </w:p>
        </w:tc>
        <w:tc>
          <w:tcPr>
            <w:tcW w:w="1742" w:type="dxa"/>
            <w:tcBorders>
              <w:top w:val="nil"/>
              <w:left w:val="nil"/>
              <w:bottom w:val="single" w:color="auto" w:sz="4" w:space="0"/>
              <w:right w:val="single" w:color="auto" w:sz="4" w:space="0"/>
            </w:tcBorders>
            <w:shd w:val="clear" w:color="auto" w:fill="auto"/>
            <w:vAlign w:val="center"/>
          </w:tcPr>
          <w:p w14:paraId="7FAAE66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378.05</w:t>
            </w:r>
          </w:p>
        </w:tc>
        <w:tc>
          <w:tcPr>
            <w:tcW w:w="1742" w:type="dxa"/>
            <w:tcBorders>
              <w:top w:val="nil"/>
              <w:left w:val="nil"/>
              <w:bottom w:val="single" w:color="auto" w:sz="4" w:space="0"/>
              <w:right w:val="single" w:color="auto" w:sz="4" w:space="0"/>
            </w:tcBorders>
            <w:shd w:val="clear" w:color="auto" w:fill="auto"/>
            <w:vAlign w:val="center"/>
          </w:tcPr>
          <w:p w14:paraId="5A5614FF">
            <w:pPr>
              <w:widowControl/>
              <w:jc w:val="right"/>
              <w:rPr>
                <w:rFonts w:ascii="仿宋_GB2312" w:hAnsi="宋体" w:eastAsia="仿宋_GB2312" w:cs="宋体"/>
                <w:color w:val="000000"/>
                <w:kern w:val="0"/>
                <w:sz w:val="18"/>
                <w:szCs w:val="18"/>
              </w:rPr>
            </w:pPr>
          </w:p>
        </w:tc>
      </w:tr>
      <w:tr w14:paraId="716AF05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A0BFF78">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95490D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C4621E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298FC74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病虫害控制</w:t>
            </w:r>
          </w:p>
        </w:tc>
        <w:tc>
          <w:tcPr>
            <w:tcW w:w="1742" w:type="dxa"/>
            <w:tcBorders>
              <w:top w:val="nil"/>
              <w:left w:val="nil"/>
              <w:bottom w:val="single" w:color="auto" w:sz="4" w:space="0"/>
              <w:right w:val="single" w:color="auto" w:sz="4" w:space="0"/>
            </w:tcBorders>
            <w:shd w:val="clear" w:color="auto" w:fill="auto"/>
            <w:vAlign w:val="center"/>
          </w:tcPr>
          <w:p w14:paraId="0BDBD9C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0C3DDCD1">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C4D02A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r>
      <w:tr w14:paraId="5D40D17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93449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2BB795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D2A338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w:t>
            </w:r>
          </w:p>
        </w:tc>
        <w:tc>
          <w:tcPr>
            <w:tcW w:w="2510" w:type="dxa"/>
            <w:tcBorders>
              <w:top w:val="nil"/>
              <w:left w:val="nil"/>
              <w:bottom w:val="single" w:color="auto" w:sz="4" w:space="0"/>
              <w:right w:val="single" w:color="auto" w:sz="4" w:space="0"/>
            </w:tcBorders>
            <w:shd w:val="clear" w:color="auto" w:fill="auto"/>
            <w:vAlign w:val="center"/>
          </w:tcPr>
          <w:p w14:paraId="67079BBB">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农业生产发展</w:t>
            </w:r>
          </w:p>
        </w:tc>
        <w:tc>
          <w:tcPr>
            <w:tcW w:w="1742" w:type="dxa"/>
            <w:tcBorders>
              <w:top w:val="nil"/>
              <w:left w:val="nil"/>
              <w:bottom w:val="single" w:color="auto" w:sz="4" w:space="0"/>
              <w:right w:val="single" w:color="auto" w:sz="4" w:space="0"/>
            </w:tcBorders>
            <w:shd w:val="clear" w:color="auto" w:fill="auto"/>
            <w:vAlign w:val="center"/>
          </w:tcPr>
          <w:p w14:paraId="29EE3F0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406.68</w:t>
            </w:r>
          </w:p>
        </w:tc>
        <w:tc>
          <w:tcPr>
            <w:tcW w:w="1742" w:type="dxa"/>
            <w:tcBorders>
              <w:top w:val="nil"/>
              <w:left w:val="nil"/>
              <w:bottom w:val="single" w:color="auto" w:sz="4" w:space="0"/>
              <w:right w:val="single" w:color="auto" w:sz="4" w:space="0"/>
            </w:tcBorders>
            <w:shd w:val="clear" w:color="auto" w:fill="auto"/>
            <w:vAlign w:val="center"/>
          </w:tcPr>
          <w:p w14:paraId="33F4F78A">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7C9369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406.68</w:t>
            </w:r>
          </w:p>
        </w:tc>
      </w:tr>
      <w:tr w14:paraId="7AF015D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B0B76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879610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38B5B1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0432B1F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27E2091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w:t>
            </w:r>
          </w:p>
        </w:tc>
        <w:tc>
          <w:tcPr>
            <w:tcW w:w="1742" w:type="dxa"/>
            <w:tcBorders>
              <w:top w:val="nil"/>
              <w:left w:val="nil"/>
              <w:bottom w:val="single" w:color="auto" w:sz="4" w:space="0"/>
              <w:right w:val="single" w:color="auto" w:sz="4" w:space="0"/>
            </w:tcBorders>
            <w:shd w:val="clear" w:color="auto" w:fill="auto"/>
            <w:vAlign w:val="center"/>
          </w:tcPr>
          <w:p w14:paraId="25830E86">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FD0DE6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5.00</w:t>
            </w:r>
          </w:p>
        </w:tc>
      </w:tr>
      <w:tr w14:paraId="158FA26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81BFF3">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7ADC2FD">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01E4B7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41C8E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47C53A5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381.50</w:t>
            </w:r>
          </w:p>
        </w:tc>
        <w:tc>
          <w:tcPr>
            <w:tcW w:w="1742" w:type="dxa"/>
            <w:tcBorders>
              <w:top w:val="nil"/>
              <w:left w:val="nil"/>
              <w:bottom w:val="single" w:color="auto" w:sz="4" w:space="0"/>
              <w:right w:val="single" w:color="auto" w:sz="4" w:space="0"/>
            </w:tcBorders>
            <w:shd w:val="clear" w:color="auto" w:fill="auto"/>
            <w:vAlign w:val="center"/>
          </w:tcPr>
          <w:p w14:paraId="745C993C">
            <w:pPr>
              <w:widowControl/>
              <w:jc w:val="right"/>
              <w:rPr>
                <w:rFonts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F6F8D6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381.50</w:t>
            </w:r>
          </w:p>
        </w:tc>
      </w:tr>
      <w:tr w14:paraId="567C340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54F21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FD79B6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D71390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1BA57206">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351417A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381.50</w:t>
            </w:r>
          </w:p>
        </w:tc>
        <w:tc>
          <w:tcPr>
            <w:tcW w:w="1742" w:type="dxa"/>
            <w:tcBorders>
              <w:top w:val="nil"/>
              <w:left w:val="nil"/>
              <w:bottom w:val="single" w:color="auto" w:sz="4" w:space="0"/>
              <w:right w:val="single" w:color="auto" w:sz="4" w:space="0"/>
            </w:tcBorders>
            <w:shd w:val="clear" w:color="auto" w:fill="auto"/>
            <w:vAlign w:val="center"/>
          </w:tcPr>
          <w:p w14:paraId="5EDC932C">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F06E49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381.50</w:t>
            </w:r>
          </w:p>
        </w:tc>
      </w:tr>
      <w:tr w14:paraId="05B725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E4825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A6A7F8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2AC4CF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118C8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2748E6F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32D270D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4E3FEEC0">
            <w:pPr>
              <w:widowControl/>
              <w:jc w:val="right"/>
              <w:rPr>
                <w:rFonts w:ascii="仿宋_GB2312" w:hAnsi="宋体" w:eastAsia="仿宋_GB2312" w:cs="宋体"/>
                <w:b/>
                <w:color w:val="000000"/>
                <w:kern w:val="0"/>
                <w:sz w:val="18"/>
                <w:szCs w:val="18"/>
              </w:rPr>
            </w:pPr>
          </w:p>
        </w:tc>
      </w:tr>
      <w:tr w14:paraId="2EBD5C2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E1CD87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3AA6E9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C6119EE">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2C841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AD4753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03A2B44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13EAB8B9">
            <w:pPr>
              <w:widowControl/>
              <w:jc w:val="right"/>
              <w:rPr>
                <w:rFonts w:ascii="仿宋_GB2312" w:hAnsi="宋体" w:eastAsia="仿宋_GB2312" w:cs="宋体"/>
                <w:b/>
                <w:color w:val="000000"/>
                <w:kern w:val="0"/>
                <w:sz w:val="18"/>
                <w:szCs w:val="18"/>
              </w:rPr>
            </w:pPr>
          </w:p>
        </w:tc>
      </w:tr>
      <w:tr w14:paraId="6072953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8476C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1CD250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6135A7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F831D1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3FEDCB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2366DDA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41.51</w:t>
            </w:r>
          </w:p>
        </w:tc>
        <w:tc>
          <w:tcPr>
            <w:tcW w:w="1742" w:type="dxa"/>
            <w:tcBorders>
              <w:top w:val="nil"/>
              <w:left w:val="nil"/>
              <w:bottom w:val="single" w:color="auto" w:sz="4" w:space="0"/>
              <w:right w:val="single" w:color="auto" w:sz="4" w:space="0"/>
            </w:tcBorders>
            <w:shd w:val="clear" w:color="auto" w:fill="auto"/>
            <w:vAlign w:val="center"/>
          </w:tcPr>
          <w:p w14:paraId="3C533DB1">
            <w:pPr>
              <w:widowControl/>
              <w:jc w:val="right"/>
              <w:rPr>
                <w:rFonts w:ascii="仿宋_GB2312" w:hAnsi="宋体" w:eastAsia="仿宋_GB2312" w:cs="宋体"/>
                <w:color w:val="000000"/>
                <w:kern w:val="0"/>
                <w:sz w:val="18"/>
                <w:szCs w:val="18"/>
              </w:rPr>
            </w:pPr>
          </w:p>
        </w:tc>
      </w:tr>
      <w:tr w14:paraId="1FA711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6D2C6EE">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7F266688">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F3879F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AB3393">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6E64F3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1308.21</w:t>
            </w:r>
          </w:p>
        </w:tc>
        <w:tc>
          <w:tcPr>
            <w:tcW w:w="1742" w:type="dxa"/>
            <w:tcBorders>
              <w:top w:val="nil"/>
              <w:left w:val="nil"/>
              <w:bottom w:val="single" w:color="auto" w:sz="4" w:space="0"/>
              <w:right w:val="single" w:color="auto" w:sz="4" w:space="0"/>
            </w:tcBorders>
            <w:shd w:val="clear" w:color="auto" w:fill="auto"/>
            <w:vAlign w:val="center"/>
          </w:tcPr>
          <w:p w14:paraId="6C79CF6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505.03</w:t>
            </w:r>
          </w:p>
        </w:tc>
        <w:tc>
          <w:tcPr>
            <w:tcW w:w="1742" w:type="dxa"/>
            <w:tcBorders>
              <w:top w:val="nil"/>
              <w:left w:val="nil"/>
              <w:bottom w:val="single" w:color="auto" w:sz="4" w:space="0"/>
              <w:right w:val="single" w:color="auto" w:sz="4" w:space="0"/>
            </w:tcBorders>
            <w:shd w:val="clear" w:color="auto" w:fill="auto"/>
            <w:vAlign w:val="center"/>
          </w:tcPr>
          <w:p w14:paraId="1816041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803.18</w:t>
            </w:r>
          </w:p>
        </w:tc>
      </w:tr>
    </w:tbl>
    <w:p w14:paraId="674A3DF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6371D8B">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0BA71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B7532E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08" w:type="dxa"/>
            <w:tcBorders>
              <w:top w:val="nil"/>
              <w:left w:val="nil"/>
              <w:bottom w:val="nil"/>
              <w:right w:val="nil"/>
            </w:tcBorders>
          </w:tcPr>
          <w:p w14:paraId="4A2F178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06965A1">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065EC2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3FE0452">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2F87323">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B0F05CE">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1210689">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3B046726">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2F5EB2E">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F4C1D6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610BC2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3EBE193">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5A5E56F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703A7B1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E9056BB">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25BFAB5">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DADC32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E238680">
            <w:pPr>
              <w:widowControl/>
              <w:jc w:val="left"/>
              <w:rPr>
                <w:rFonts w:ascii="仿宋_GB2312" w:hAnsi="宋体" w:eastAsia="仿宋_GB2312" w:cs="宋体"/>
                <w:b/>
                <w:bCs/>
                <w:color w:val="000000"/>
                <w:kern w:val="0"/>
                <w:sz w:val="20"/>
                <w:szCs w:val="20"/>
              </w:rPr>
            </w:pPr>
          </w:p>
        </w:tc>
      </w:tr>
      <w:tr w14:paraId="2FA16AE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398EA7">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A229D1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CF1887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90C586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466.75</w:t>
            </w:r>
          </w:p>
        </w:tc>
        <w:tc>
          <w:tcPr>
            <w:tcW w:w="1701" w:type="dxa"/>
            <w:tcBorders>
              <w:top w:val="nil"/>
              <w:left w:val="nil"/>
              <w:bottom w:val="single" w:color="auto" w:sz="4" w:space="0"/>
              <w:right w:val="single" w:color="auto" w:sz="4" w:space="0"/>
            </w:tcBorders>
            <w:shd w:val="clear" w:color="auto" w:fill="auto"/>
            <w:vAlign w:val="center"/>
          </w:tcPr>
          <w:p w14:paraId="19A7485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466.75</w:t>
            </w:r>
          </w:p>
        </w:tc>
        <w:tc>
          <w:tcPr>
            <w:tcW w:w="1701" w:type="dxa"/>
            <w:tcBorders>
              <w:top w:val="nil"/>
              <w:left w:val="nil"/>
              <w:bottom w:val="single" w:color="auto" w:sz="4" w:space="0"/>
              <w:right w:val="single" w:color="auto" w:sz="4" w:space="0"/>
            </w:tcBorders>
            <w:shd w:val="clear" w:color="auto" w:fill="auto"/>
            <w:vAlign w:val="center"/>
          </w:tcPr>
          <w:p w14:paraId="418F4045">
            <w:pPr>
              <w:widowControl/>
              <w:jc w:val="right"/>
              <w:rPr>
                <w:rFonts w:ascii="仿宋_GB2312" w:hAnsi="宋体" w:eastAsia="仿宋_GB2312" w:cs="宋体"/>
                <w:b/>
                <w:color w:val="000000"/>
                <w:kern w:val="0"/>
                <w:sz w:val="18"/>
                <w:szCs w:val="18"/>
              </w:rPr>
            </w:pPr>
          </w:p>
        </w:tc>
      </w:tr>
      <w:tr w14:paraId="3B1FFE9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8F504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B0863C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BE89F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64B86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141.67</w:t>
            </w:r>
          </w:p>
        </w:tc>
        <w:tc>
          <w:tcPr>
            <w:tcW w:w="1701" w:type="dxa"/>
            <w:tcBorders>
              <w:top w:val="nil"/>
              <w:left w:val="nil"/>
              <w:bottom w:val="single" w:color="auto" w:sz="4" w:space="0"/>
              <w:right w:val="single" w:color="auto" w:sz="4" w:space="0"/>
            </w:tcBorders>
            <w:shd w:val="clear" w:color="auto" w:fill="auto"/>
            <w:vAlign w:val="center"/>
          </w:tcPr>
          <w:p w14:paraId="0A76F34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141.67</w:t>
            </w:r>
          </w:p>
        </w:tc>
        <w:tc>
          <w:tcPr>
            <w:tcW w:w="1701" w:type="dxa"/>
            <w:tcBorders>
              <w:top w:val="nil"/>
              <w:left w:val="nil"/>
              <w:bottom w:val="single" w:color="auto" w:sz="4" w:space="0"/>
              <w:right w:val="single" w:color="auto" w:sz="4" w:space="0"/>
            </w:tcBorders>
            <w:shd w:val="clear" w:color="auto" w:fill="auto"/>
            <w:vAlign w:val="center"/>
          </w:tcPr>
          <w:p w14:paraId="105F828C">
            <w:pPr>
              <w:widowControl/>
              <w:jc w:val="right"/>
              <w:rPr>
                <w:rFonts w:ascii="仿宋_GB2312" w:hAnsi="宋体" w:eastAsia="仿宋_GB2312" w:cs="宋体"/>
                <w:color w:val="000000"/>
                <w:kern w:val="0"/>
                <w:sz w:val="18"/>
                <w:szCs w:val="18"/>
              </w:rPr>
            </w:pPr>
          </w:p>
        </w:tc>
      </w:tr>
      <w:tr w14:paraId="127064A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576B6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444F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5BB018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235738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51.86</w:t>
            </w:r>
          </w:p>
        </w:tc>
        <w:tc>
          <w:tcPr>
            <w:tcW w:w="1701" w:type="dxa"/>
            <w:tcBorders>
              <w:top w:val="nil"/>
              <w:left w:val="nil"/>
              <w:bottom w:val="single" w:color="auto" w:sz="4" w:space="0"/>
              <w:right w:val="single" w:color="auto" w:sz="4" w:space="0"/>
            </w:tcBorders>
            <w:shd w:val="clear" w:color="auto" w:fill="auto"/>
            <w:vAlign w:val="center"/>
          </w:tcPr>
          <w:p w14:paraId="479CD3D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51.86</w:t>
            </w:r>
          </w:p>
        </w:tc>
        <w:tc>
          <w:tcPr>
            <w:tcW w:w="1701" w:type="dxa"/>
            <w:tcBorders>
              <w:top w:val="nil"/>
              <w:left w:val="nil"/>
              <w:bottom w:val="single" w:color="auto" w:sz="4" w:space="0"/>
              <w:right w:val="single" w:color="auto" w:sz="4" w:space="0"/>
            </w:tcBorders>
            <w:shd w:val="clear" w:color="auto" w:fill="auto"/>
            <w:vAlign w:val="center"/>
          </w:tcPr>
          <w:p w14:paraId="66778684">
            <w:pPr>
              <w:widowControl/>
              <w:jc w:val="right"/>
              <w:rPr>
                <w:rFonts w:ascii="仿宋_GB2312" w:hAnsi="宋体" w:eastAsia="仿宋_GB2312" w:cs="宋体"/>
                <w:color w:val="000000"/>
                <w:kern w:val="0"/>
                <w:sz w:val="18"/>
                <w:szCs w:val="18"/>
              </w:rPr>
            </w:pPr>
          </w:p>
        </w:tc>
      </w:tr>
      <w:tr w14:paraId="7B3F0D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D10C7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AD80F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4DE57B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7ACE0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78.83</w:t>
            </w:r>
          </w:p>
        </w:tc>
        <w:tc>
          <w:tcPr>
            <w:tcW w:w="1701" w:type="dxa"/>
            <w:tcBorders>
              <w:top w:val="nil"/>
              <w:left w:val="nil"/>
              <w:bottom w:val="single" w:color="auto" w:sz="4" w:space="0"/>
              <w:right w:val="single" w:color="auto" w:sz="4" w:space="0"/>
            </w:tcBorders>
            <w:shd w:val="clear" w:color="auto" w:fill="auto"/>
            <w:vAlign w:val="center"/>
          </w:tcPr>
          <w:p w14:paraId="3E3ED9B1">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78.83</w:t>
            </w:r>
          </w:p>
        </w:tc>
        <w:tc>
          <w:tcPr>
            <w:tcW w:w="1701" w:type="dxa"/>
            <w:tcBorders>
              <w:top w:val="nil"/>
              <w:left w:val="nil"/>
              <w:bottom w:val="single" w:color="auto" w:sz="4" w:space="0"/>
              <w:right w:val="single" w:color="auto" w:sz="4" w:space="0"/>
            </w:tcBorders>
            <w:shd w:val="clear" w:color="auto" w:fill="auto"/>
            <w:vAlign w:val="center"/>
          </w:tcPr>
          <w:p w14:paraId="0C322841">
            <w:pPr>
              <w:widowControl/>
              <w:jc w:val="right"/>
              <w:rPr>
                <w:rFonts w:ascii="仿宋_GB2312" w:hAnsi="宋体" w:eastAsia="仿宋_GB2312" w:cs="宋体"/>
                <w:color w:val="000000"/>
                <w:kern w:val="0"/>
                <w:sz w:val="18"/>
                <w:szCs w:val="18"/>
              </w:rPr>
            </w:pPr>
          </w:p>
        </w:tc>
      </w:tr>
      <w:tr w14:paraId="243AD7A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08B4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21282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6B2559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2E70D5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65.38</w:t>
            </w:r>
          </w:p>
        </w:tc>
        <w:tc>
          <w:tcPr>
            <w:tcW w:w="1701" w:type="dxa"/>
            <w:tcBorders>
              <w:top w:val="nil"/>
              <w:left w:val="nil"/>
              <w:bottom w:val="single" w:color="auto" w:sz="4" w:space="0"/>
              <w:right w:val="single" w:color="auto" w:sz="4" w:space="0"/>
            </w:tcBorders>
            <w:shd w:val="clear" w:color="auto" w:fill="auto"/>
            <w:vAlign w:val="center"/>
          </w:tcPr>
          <w:p w14:paraId="44F6AE7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65.38</w:t>
            </w:r>
          </w:p>
        </w:tc>
        <w:tc>
          <w:tcPr>
            <w:tcW w:w="1701" w:type="dxa"/>
            <w:tcBorders>
              <w:top w:val="nil"/>
              <w:left w:val="nil"/>
              <w:bottom w:val="single" w:color="auto" w:sz="4" w:space="0"/>
              <w:right w:val="single" w:color="auto" w:sz="4" w:space="0"/>
            </w:tcBorders>
            <w:shd w:val="clear" w:color="auto" w:fill="auto"/>
            <w:vAlign w:val="center"/>
          </w:tcPr>
          <w:p w14:paraId="46902DD3">
            <w:pPr>
              <w:widowControl/>
              <w:jc w:val="right"/>
              <w:rPr>
                <w:rFonts w:ascii="仿宋_GB2312" w:hAnsi="宋体" w:eastAsia="仿宋_GB2312" w:cs="宋体"/>
                <w:color w:val="000000"/>
                <w:kern w:val="0"/>
                <w:sz w:val="18"/>
                <w:szCs w:val="18"/>
              </w:rPr>
            </w:pPr>
          </w:p>
        </w:tc>
      </w:tr>
      <w:tr w14:paraId="6A0A91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6F55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A3CF9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04973B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3CE810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52.77</w:t>
            </w:r>
          </w:p>
        </w:tc>
        <w:tc>
          <w:tcPr>
            <w:tcW w:w="1701" w:type="dxa"/>
            <w:tcBorders>
              <w:top w:val="nil"/>
              <w:left w:val="nil"/>
              <w:bottom w:val="single" w:color="auto" w:sz="4" w:space="0"/>
              <w:right w:val="single" w:color="auto" w:sz="4" w:space="0"/>
            </w:tcBorders>
            <w:shd w:val="clear" w:color="auto" w:fill="auto"/>
            <w:vAlign w:val="center"/>
          </w:tcPr>
          <w:p w14:paraId="2DC5A93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52.77</w:t>
            </w:r>
          </w:p>
        </w:tc>
        <w:tc>
          <w:tcPr>
            <w:tcW w:w="1701" w:type="dxa"/>
            <w:tcBorders>
              <w:top w:val="nil"/>
              <w:left w:val="nil"/>
              <w:bottom w:val="single" w:color="auto" w:sz="4" w:space="0"/>
              <w:right w:val="single" w:color="auto" w:sz="4" w:space="0"/>
            </w:tcBorders>
            <w:shd w:val="clear" w:color="auto" w:fill="auto"/>
            <w:vAlign w:val="center"/>
          </w:tcPr>
          <w:p w14:paraId="12F8B37E">
            <w:pPr>
              <w:widowControl/>
              <w:jc w:val="right"/>
              <w:rPr>
                <w:rFonts w:ascii="仿宋_GB2312" w:hAnsi="宋体" w:eastAsia="仿宋_GB2312" w:cs="宋体"/>
                <w:color w:val="000000"/>
                <w:kern w:val="0"/>
                <w:sz w:val="18"/>
                <w:szCs w:val="18"/>
              </w:rPr>
            </w:pPr>
          </w:p>
        </w:tc>
      </w:tr>
      <w:tr w14:paraId="7A3579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7B27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9A8EAD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0472BA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56279C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22.33</w:t>
            </w:r>
          </w:p>
        </w:tc>
        <w:tc>
          <w:tcPr>
            <w:tcW w:w="1701" w:type="dxa"/>
            <w:tcBorders>
              <w:top w:val="nil"/>
              <w:left w:val="nil"/>
              <w:bottom w:val="single" w:color="auto" w:sz="4" w:space="0"/>
              <w:right w:val="single" w:color="auto" w:sz="4" w:space="0"/>
            </w:tcBorders>
            <w:shd w:val="clear" w:color="auto" w:fill="auto"/>
            <w:vAlign w:val="center"/>
          </w:tcPr>
          <w:p w14:paraId="0DE7F9B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22.33</w:t>
            </w:r>
          </w:p>
        </w:tc>
        <w:tc>
          <w:tcPr>
            <w:tcW w:w="1701" w:type="dxa"/>
            <w:tcBorders>
              <w:top w:val="nil"/>
              <w:left w:val="nil"/>
              <w:bottom w:val="single" w:color="auto" w:sz="4" w:space="0"/>
              <w:right w:val="single" w:color="auto" w:sz="4" w:space="0"/>
            </w:tcBorders>
            <w:shd w:val="clear" w:color="auto" w:fill="auto"/>
            <w:vAlign w:val="center"/>
          </w:tcPr>
          <w:p w14:paraId="17643442">
            <w:pPr>
              <w:widowControl/>
              <w:jc w:val="right"/>
              <w:rPr>
                <w:rFonts w:ascii="仿宋_GB2312" w:hAnsi="宋体" w:eastAsia="仿宋_GB2312" w:cs="宋体"/>
                <w:color w:val="000000"/>
                <w:kern w:val="0"/>
                <w:sz w:val="18"/>
                <w:szCs w:val="18"/>
              </w:rPr>
            </w:pPr>
          </w:p>
        </w:tc>
      </w:tr>
      <w:tr w14:paraId="400AAA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8BC5C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D2F9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66EF02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8FFB4A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14C326A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2.31</w:t>
            </w:r>
          </w:p>
        </w:tc>
        <w:tc>
          <w:tcPr>
            <w:tcW w:w="1701" w:type="dxa"/>
            <w:tcBorders>
              <w:top w:val="nil"/>
              <w:left w:val="nil"/>
              <w:bottom w:val="single" w:color="auto" w:sz="4" w:space="0"/>
              <w:right w:val="single" w:color="auto" w:sz="4" w:space="0"/>
            </w:tcBorders>
            <w:shd w:val="clear" w:color="auto" w:fill="auto"/>
            <w:vAlign w:val="center"/>
          </w:tcPr>
          <w:p w14:paraId="1DAE3A98">
            <w:pPr>
              <w:widowControl/>
              <w:jc w:val="right"/>
              <w:rPr>
                <w:rFonts w:ascii="仿宋_GB2312" w:hAnsi="宋体" w:eastAsia="仿宋_GB2312" w:cs="宋体"/>
                <w:color w:val="000000"/>
                <w:kern w:val="0"/>
                <w:sz w:val="18"/>
                <w:szCs w:val="18"/>
              </w:rPr>
            </w:pPr>
          </w:p>
        </w:tc>
      </w:tr>
      <w:tr w14:paraId="329662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4DA6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E98A7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7719D1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3CA38AF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41.51</w:t>
            </w:r>
          </w:p>
        </w:tc>
        <w:tc>
          <w:tcPr>
            <w:tcW w:w="1701" w:type="dxa"/>
            <w:tcBorders>
              <w:top w:val="nil"/>
              <w:left w:val="nil"/>
              <w:bottom w:val="single" w:color="auto" w:sz="4" w:space="0"/>
              <w:right w:val="single" w:color="auto" w:sz="4" w:space="0"/>
            </w:tcBorders>
            <w:shd w:val="clear" w:color="auto" w:fill="auto"/>
            <w:vAlign w:val="center"/>
          </w:tcPr>
          <w:p w14:paraId="6916EDE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41.51</w:t>
            </w:r>
          </w:p>
        </w:tc>
        <w:tc>
          <w:tcPr>
            <w:tcW w:w="1701" w:type="dxa"/>
            <w:tcBorders>
              <w:top w:val="nil"/>
              <w:left w:val="nil"/>
              <w:bottom w:val="single" w:color="auto" w:sz="4" w:space="0"/>
              <w:right w:val="single" w:color="auto" w:sz="4" w:space="0"/>
            </w:tcBorders>
            <w:shd w:val="clear" w:color="auto" w:fill="auto"/>
            <w:vAlign w:val="center"/>
          </w:tcPr>
          <w:p w14:paraId="2FB0F43C">
            <w:pPr>
              <w:widowControl/>
              <w:jc w:val="right"/>
              <w:rPr>
                <w:rFonts w:ascii="仿宋_GB2312" w:hAnsi="宋体" w:eastAsia="仿宋_GB2312" w:cs="宋体"/>
                <w:color w:val="000000"/>
                <w:kern w:val="0"/>
                <w:sz w:val="18"/>
                <w:szCs w:val="18"/>
              </w:rPr>
            </w:pPr>
          </w:p>
        </w:tc>
      </w:tr>
      <w:tr w14:paraId="48D5EF2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46599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BE827C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44C19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4671793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0A438846">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10.09</w:t>
            </w:r>
          </w:p>
        </w:tc>
        <w:tc>
          <w:tcPr>
            <w:tcW w:w="1701" w:type="dxa"/>
            <w:tcBorders>
              <w:top w:val="nil"/>
              <w:left w:val="nil"/>
              <w:bottom w:val="single" w:color="auto" w:sz="4" w:space="0"/>
              <w:right w:val="single" w:color="auto" w:sz="4" w:space="0"/>
            </w:tcBorders>
            <w:shd w:val="clear" w:color="auto" w:fill="auto"/>
            <w:vAlign w:val="center"/>
          </w:tcPr>
          <w:p w14:paraId="5BCFAABD">
            <w:pPr>
              <w:widowControl/>
              <w:jc w:val="right"/>
              <w:rPr>
                <w:rFonts w:ascii="仿宋_GB2312" w:hAnsi="宋体" w:eastAsia="仿宋_GB2312" w:cs="宋体"/>
                <w:color w:val="000000"/>
                <w:kern w:val="0"/>
                <w:sz w:val="18"/>
                <w:szCs w:val="18"/>
              </w:rPr>
            </w:pPr>
          </w:p>
        </w:tc>
      </w:tr>
      <w:tr w14:paraId="3BA632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245550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8DB086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5DDB5EE">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599178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27.91</w:t>
            </w:r>
          </w:p>
        </w:tc>
        <w:tc>
          <w:tcPr>
            <w:tcW w:w="1701" w:type="dxa"/>
            <w:tcBorders>
              <w:top w:val="nil"/>
              <w:left w:val="nil"/>
              <w:bottom w:val="single" w:color="auto" w:sz="4" w:space="0"/>
              <w:right w:val="single" w:color="auto" w:sz="4" w:space="0"/>
            </w:tcBorders>
            <w:shd w:val="clear" w:color="auto" w:fill="auto"/>
            <w:vAlign w:val="center"/>
          </w:tcPr>
          <w:p w14:paraId="0D281BAB">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BA1436">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27.91</w:t>
            </w:r>
          </w:p>
        </w:tc>
      </w:tr>
      <w:tr w14:paraId="4ED045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DC40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9B649A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13495C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9622A9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5.19</w:t>
            </w:r>
          </w:p>
        </w:tc>
        <w:tc>
          <w:tcPr>
            <w:tcW w:w="1701" w:type="dxa"/>
            <w:tcBorders>
              <w:top w:val="nil"/>
              <w:left w:val="nil"/>
              <w:bottom w:val="single" w:color="auto" w:sz="4" w:space="0"/>
              <w:right w:val="single" w:color="auto" w:sz="4" w:space="0"/>
            </w:tcBorders>
            <w:shd w:val="clear" w:color="auto" w:fill="auto"/>
            <w:vAlign w:val="center"/>
          </w:tcPr>
          <w:p w14:paraId="76099B8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9A089B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5.19</w:t>
            </w:r>
          </w:p>
        </w:tc>
      </w:tr>
      <w:tr w14:paraId="5703957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05B6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27F5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4FEA18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078860F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15FD775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D73B1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0D4CA3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89A6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B65C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550C92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5E52EA6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c>
          <w:tcPr>
            <w:tcW w:w="1701" w:type="dxa"/>
            <w:tcBorders>
              <w:top w:val="nil"/>
              <w:left w:val="nil"/>
              <w:bottom w:val="single" w:color="auto" w:sz="4" w:space="0"/>
              <w:right w:val="single" w:color="auto" w:sz="4" w:space="0"/>
            </w:tcBorders>
            <w:shd w:val="clear" w:color="auto" w:fill="auto"/>
            <w:vAlign w:val="center"/>
          </w:tcPr>
          <w:p w14:paraId="2DF74CC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348721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2.70</w:t>
            </w:r>
          </w:p>
        </w:tc>
      </w:tr>
      <w:tr w14:paraId="282860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2987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5137F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ADC6F8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15AF20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7A6C76C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E164A2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A2559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13011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1D49B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52A2999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42EB566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0.56</w:t>
            </w:r>
          </w:p>
        </w:tc>
        <w:tc>
          <w:tcPr>
            <w:tcW w:w="1701" w:type="dxa"/>
            <w:tcBorders>
              <w:top w:val="nil"/>
              <w:left w:val="nil"/>
              <w:bottom w:val="single" w:color="auto" w:sz="4" w:space="0"/>
              <w:right w:val="single" w:color="auto" w:sz="4" w:space="0"/>
            </w:tcBorders>
            <w:shd w:val="clear" w:color="auto" w:fill="auto"/>
            <w:vAlign w:val="center"/>
          </w:tcPr>
          <w:p w14:paraId="595F7740">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E6EC26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0.56</w:t>
            </w:r>
          </w:p>
        </w:tc>
      </w:tr>
      <w:tr w14:paraId="0BFAE6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E6E95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692EC7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D86C27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05DE0C6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2.11</w:t>
            </w:r>
          </w:p>
        </w:tc>
        <w:tc>
          <w:tcPr>
            <w:tcW w:w="1701" w:type="dxa"/>
            <w:tcBorders>
              <w:top w:val="nil"/>
              <w:left w:val="nil"/>
              <w:bottom w:val="single" w:color="auto" w:sz="4" w:space="0"/>
              <w:right w:val="single" w:color="auto" w:sz="4" w:space="0"/>
            </w:tcBorders>
            <w:shd w:val="clear" w:color="auto" w:fill="auto"/>
            <w:vAlign w:val="center"/>
          </w:tcPr>
          <w:p w14:paraId="328F348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DEAF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2.11</w:t>
            </w:r>
          </w:p>
        </w:tc>
      </w:tr>
      <w:tr w14:paraId="1ED962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6F09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CF51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D6720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84BF30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54B69EC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CF6B06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47C31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B37C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C7924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w:t>
            </w:r>
          </w:p>
        </w:tc>
        <w:tc>
          <w:tcPr>
            <w:tcW w:w="2891" w:type="dxa"/>
            <w:tcBorders>
              <w:top w:val="nil"/>
              <w:left w:val="nil"/>
              <w:bottom w:val="single" w:color="auto" w:sz="4" w:space="0"/>
              <w:right w:val="single" w:color="auto" w:sz="4" w:space="0"/>
            </w:tcBorders>
            <w:shd w:val="clear" w:color="auto" w:fill="auto"/>
            <w:vAlign w:val="center"/>
          </w:tcPr>
          <w:p w14:paraId="3742698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租赁费</w:t>
            </w:r>
          </w:p>
        </w:tc>
        <w:tc>
          <w:tcPr>
            <w:tcW w:w="1701" w:type="dxa"/>
            <w:tcBorders>
              <w:top w:val="nil"/>
              <w:left w:val="nil"/>
              <w:bottom w:val="single" w:color="auto" w:sz="4" w:space="0"/>
              <w:right w:val="single" w:color="auto" w:sz="4" w:space="0"/>
            </w:tcBorders>
            <w:shd w:val="clear" w:color="auto" w:fill="auto"/>
            <w:vAlign w:val="center"/>
          </w:tcPr>
          <w:p w14:paraId="09D8514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4AB3628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ED74B9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20FF0E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75A53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4F19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048C4F4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15CA893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5FE2FAA">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37740D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694C48B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D997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86DE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A0E9E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DE893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w:t>
            </w:r>
          </w:p>
        </w:tc>
        <w:tc>
          <w:tcPr>
            <w:tcW w:w="1701" w:type="dxa"/>
            <w:tcBorders>
              <w:top w:val="nil"/>
              <w:left w:val="nil"/>
              <w:bottom w:val="single" w:color="auto" w:sz="4" w:space="0"/>
              <w:right w:val="single" w:color="auto" w:sz="4" w:space="0"/>
            </w:tcBorders>
            <w:shd w:val="clear" w:color="auto" w:fill="auto"/>
            <w:vAlign w:val="center"/>
          </w:tcPr>
          <w:p w14:paraId="3E7DEF3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4EC79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6.35</w:t>
            </w:r>
          </w:p>
        </w:tc>
      </w:tr>
      <w:tr w14:paraId="58F3EB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E8F8D2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426B0C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B5901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50AA266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A8FF51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BA4B9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432F67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0A063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16193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ED131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5A6AF77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54A4464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28040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39856E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999D0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C2A030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2C27263">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28AB3A2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10.37</w:t>
            </w:r>
          </w:p>
        </w:tc>
        <w:tc>
          <w:tcPr>
            <w:tcW w:w="1701" w:type="dxa"/>
            <w:tcBorders>
              <w:top w:val="nil"/>
              <w:left w:val="nil"/>
              <w:bottom w:val="single" w:color="auto" w:sz="4" w:space="0"/>
              <w:right w:val="single" w:color="auto" w:sz="4" w:space="0"/>
            </w:tcBorders>
            <w:shd w:val="clear" w:color="auto" w:fill="auto"/>
            <w:vAlign w:val="center"/>
          </w:tcPr>
          <w:p w14:paraId="4BE38DB7">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10.37</w:t>
            </w:r>
          </w:p>
        </w:tc>
        <w:tc>
          <w:tcPr>
            <w:tcW w:w="1701" w:type="dxa"/>
            <w:tcBorders>
              <w:top w:val="nil"/>
              <w:left w:val="nil"/>
              <w:bottom w:val="single" w:color="auto" w:sz="4" w:space="0"/>
              <w:right w:val="single" w:color="auto" w:sz="4" w:space="0"/>
            </w:tcBorders>
            <w:shd w:val="clear" w:color="auto" w:fill="auto"/>
            <w:vAlign w:val="center"/>
          </w:tcPr>
          <w:p w14:paraId="73C07640">
            <w:pPr>
              <w:widowControl/>
              <w:jc w:val="right"/>
              <w:rPr>
                <w:rFonts w:ascii="仿宋_GB2312" w:hAnsi="宋体" w:eastAsia="仿宋_GB2312" w:cs="宋体"/>
                <w:b/>
                <w:color w:val="000000"/>
                <w:kern w:val="0"/>
                <w:sz w:val="18"/>
                <w:szCs w:val="18"/>
              </w:rPr>
            </w:pPr>
          </w:p>
        </w:tc>
      </w:tr>
      <w:tr w14:paraId="4E36299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DE01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5EEBF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336DC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0AC4BC7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10.37</w:t>
            </w:r>
          </w:p>
        </w:tc>
        <w:tc>
          <w:tcPr>
            <w:tcW w:w="1701" w:type="dxa"/>
            <w:tcBorders>
              <w:top w:val="nil"/>
              <w:left w:val="nil"/>
              <w:bottom w:val="single" w:color="auto" w:sz="4" w:space="0"/>
              <w:right w:val="single" w:color="auto" w:sz="4" w:space="0"/>
            </w:tcBorders>
            <w:shd w:val="clear" w:color="auto" w:fill="auto"/>
            <w:vAlign w:val="center"/>
          </w:tcPr>
          <w:p w14:paraId="387E1BE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10.37</w:t>
            </w:r>
          </w:p>
        </w:tc>
        <w:tc>
          <w:tcPr>
            <w:tcW w:w="1701" w:type="dxa"/>
            <w:tcBorders>
              <w:top w:val="nil"/>
              <w:left w:val="nil"/>
              <w:bottom w:val="single" w:color="auto" w:sz="4" w:space="0"/>
              <w:right w:val="single" w:color="auto" w:sz="4" w:space="0"/>
            </w:tcBorders>
            <w:shd w:val="clear" w:color="auto" w:fill="auto"/>
            <w:vAlign w:val="center"/>
          </w:tcPr>
          <w:p w14:paraId="59027458">
            <w:pPr>
              <w:widowControl/>
              <w:jc w:val="right"/>
              <w:rPr>
                <w:rFonts w:ascii="仿宋_GB2312" w:hAnsi="宋体" w:eastAsia="仿宋_GB2312" w:cs="宋体"/>
                <w:color w:val="000000"/>
                <w:kern w:val="0"/>
                <w:sz w:val="18"/>
                <w:szCs w:val="18"/>
              </w:rPr>
            </w:pPr>
          </w:p>
        </w:tc>
      </w:tr>
      <w:tr w14:paraId="0DDD669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EE7371E">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73A2D8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DF14D49">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D2EE10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505.03</w:t>
            </w:r>
          </w:p>
        </w:tc>
        <w:tc>
          <w:tcPr>
            <w:tcW w:w="1701" w:type="dxa"/>
            <w:tcBorders>
              <w:top w:val="nil"/>
              <w:left w:val="nil"/>
              <w:bottom w:val="single" w:color="auto" w:sz="4" w:space="0"/>
              <w:right w:val="single" w:color="auto" w:sz="4" w:space="0"/>
            </w:tcBorders>
            <w:shd w:val="clear" w:color="auto" w:fill="auto"/>
            <w:vAlign w:val="center"/>
          </w:tcPr>
          <w:p w14:paraId="6A7BBEF4">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477.12</w:t>
            </w:r>
          </w:p>
        </w:tc>
        <w:tc>
          <w:tcPr>
            <w:tcW w:w="1701" w:type="dxa"/>
            <w:tcBorders>
              <w:top w:val="nil"/>
              <w:left w:val="nil"/>
              <w:bottom w:val="single" w:color="auto" w:sz="4" w:space="0"/>
              <w:right w:val="single" w:color="auto" w:sz="4" w:space="0"/>
            </w:tcBorders>
            <w:shd w:val="clear" w:color="auto" w:fill="auto"/>
            <w:vAlign w:val="center"/>
          </w:tcPr>
          <w:p w14:paraId="285988A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27.91</w:t>
            </w:r>
          </w:p>
        </w:tc>
      </w:tr>
    </w:tbl>
    <w:p w14:paraId="740B6C75">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2276B780">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F6A5C4E">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6B48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50" w:type="dxa"/>
            <w:tcBorders>
              <w:top w:val="nil"/>
              <w:left w:val="nil"/>
              <w:bottom w:val="nil"/>
              <w:right w:val="nil"/>
            </w:tcBorders>
          </w:tcPr>
          <w:p w14:paraId="6E63ECA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2720" w:type="dxa"/>
            <w:tcBorders>
              <w:top w:val="nil"/>
              <w:left w:val="nil"/>
              <w:bottom w:val="nil"/>
              <w:right w:val="nil"/>
            </w:tcBorders>
          </w:tcPr>
          <w:p w14:paraId="0A7ADE73">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66C7C0C">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94BC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76B24898">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3097F677">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0D707D3">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64540643">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68125AA">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238E9EC3">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316D549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4A51FB38">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461F6431">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D538544">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82C56E5">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680E7D2F">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EE566CB">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11A530BF">
            <w:pPr>
              <w:jc w:val="center"/>
              <w:rPr>
                <w:sz w:val="20"/>
                <w:szCs w:val="20"/>
              </w:rPr>
            </w:pPr>
            <w:r>
              <w:rPr>
                <w:rFonts w:hint="eastAsia" w:ascii="仿宋_GB2312" w:hAnsi="宋体" w:eastAsia="仿宋_GB2312" w:cs="宋体"/>
                <w:b/>
                <w:sz w:val="20"/>
                <w:szCs w:val="20"/>
              </w:rPr>
              <w:t>其他支出</w:t>
            </w:r>
          </w:p>
        </w:tc>
      </w:tr>
      <w:tr w14:paraId="252F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C5C947D">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46B95F3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087B39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0100F762">
            <w:pPr>
              <w:jc w:val="center"/>
              <w:rPr>
                <w:sz w:val="20"/>
                <w:szCs w:val="20"/>
              </w:rPr>
            </w:pPr>
          </w:p>
        </w:tc>
        <w:tc>
          <w:tcPr>
            <w:tcW w:w="2170" w:type="dxa"/>
            <w:vMerge w:val="continue"/>
            <w:shd w:val="clear" w:color="auto" w:fill="auto"/>
            <w:vAlign w:val="center"/>
          </w:tcPr>
          <w:p w14:paraId="1D1F0A13">
            <w:pPr>
              <w:jc w:val="center"/>
              <w:rPr>
                <w:sz w:val="20"/>
                <w:szCs w:val="20"/>
              </w:rPr>
            </w:pPr>
          </w:p>
        </w:tc>
        <w:tc>
          <w:tcPr>
            <w:tcW w:w="950" w:type="dxa"/>
            <w:vMerge w:val="continue"/>
            <w:shd w:val="clear" w:color="auto" w:fill="auto"/>
            <w:vAlign w:val="center"/>
          </w:tcPr>
          <w:p w14:paraId="4AD23978">
            <w:pPr>
              <w:jc w:val="center"/>
              <w:rPr>
                <w:sz w:val="20"/>
                <w:szCs w:val="20"/>
              </w:rPr>
            </w:pPr>
          </w:p>
        </w:tc>
        <w:tc>
          <w:tcPr>
            <w:tcW w:w="720" w:type="dxa"/>
            <w:vMerge w:val="continue"/>
            <w:shd w:val="clear" w:color="auto" w:fill="auto"/>
            <w:vAlign w:val="center"/>
          </w:tcPr>
          <w:p w14:paraId="7DF38945">
            <w:pPr>
              <w:jc w:val="center"/>
              <w:rPr>
                <w:sz w:val="20"/>
                <w:szCs w:val="20"/>
              </w:rPr>
            </w:pPr>
          </w:p>
        </w:tc>
        <w:tc>
          <w:tcPr>
            <w:tcW w:w="820" w:type="dxa"/>
            <w:vMerge w:val="continue"/>
            <w:shd w:val="clear" w:color="auto" w:fill="auto"/>
            <w:vAlign w:val="center"/>
          </w:tcPr>
          <w:p w14:paraId="02E607F8">
            <w:pPr>
              <w:jc w:val="center"/>
              <w:rPr>
                <w:sz w:val="20"/>
                <w:szCs w:val="20"/>
              </w:rPr>
            </w:pPr>
          </w:p>
        </w:tc>
        <w:tc>
          <w:tcPr>
            <w:tcW w:w="670" w:type="dxa"/>
            <w:vMerge w:val="continue"/>
            <w:shd w:val="clear" w:color="auto" w:fill="auto"/>
            <w:vAlign w:val="center"/>
          </w:tcPr>
          <w:p w14:paraId="4DCC57C9">
            <w:pPr>
              <w:jc w:val="center"/>
              <w:rPr>
                <w:sz w:val="20"/>
                <w:szCs w:val="20"/>
              </w:rPr>
            </w:pPr>
          </w:p>
        </w:tc>
        <w:tc>
          <w:tcPr>
            <w:tcW w:w="710" w:type="dxa"/>
            <w:vMerge w:val="continue"/>
            <w:shd w:val="clear" w:color="auto" w:fill="auto"/>
            <w:vAlign w:val="center"/>
          </w:tcPr>
          <w:p w14:paraId="335097AF">
            <w:pPr>
              <w:jc w:val="center"/>
              <w:rPr>
                <w:sz w:val="20"/>
                <w:szCs w:val="20"/>
              </w:rPr>
            </w:pPr>
          </w:p>
        </w:tc>
        <w:tc>
          <w:tcPr>
            <w:tcW w:w="700" w:type="dxa"/>
            <w:vMerge w:val="continue"/>
            <w:shd w:val="clear" w:color="auto" w:fill="auto"/>
            <w:vAlign w:val="center"/>
          </w:tcPr>
          <w:p w14:paraId="35D7E101">
            <w:pPr>
              <w:jc w:val="center"/>
              <w:rPr>
                <w:sz w:val="20"/>
                <w:szCs w:val="20"/>
              </w:rPr>
            </w:pPr>
          </w:p>
        </w:tc>
        <w:tc>
          <w:tcPr>
            <w:tcW w:w="710" w:type="dxa"/>
            <w:vMerge w:val="continue"/>
            <w:shd w:val="clear" w:color="auto" w:fill="auto"/>
            <w:vAlign w:val="center"/>
          </w:tcPr>
          <w:p w14:paraId="35DFA154">
            <w:pPr>
              <w:jc w:val="center"/>
              <w:rPr>
                <w:sz w:val="20"/>
                <w:szCs w:val="20"/>
              </w:rPr>
            </w:pPr>
          </w:p>
        </w:tc>
        <w:tc>
          <w:tcPr>
            <w:tcW w:w="790" w:type="dxa"/>
            <w:vMerge w:val="continue"/>
            <w:shd w:val="clear" w:color="auto" w:fill="auto"/>
          </w:tcPr>
          <w:p w14:paraId="5F3CF5AC">
            <w:pPr>
              <w:jc w:val="center"/>
              <w:rPr>
                <w:sz w:val="20"/>
                <w:szCs w:val="20"/>
              </w:rPr>
            </w:pPr>
          </w:p>
        </w:tc>
        <w:tc>
          <w:tcPr>
            <w:tcW w:w="640" w:type="dxa"/>
            <w:vMerge w:val="continue"/>
            <w:shd w:val="clear" w:color="auto" w:fill="auto"/>
            <w:vAlign w:val="center"/>
          </w:tcPr>
          <w:p w14:paraId="40A99F60">
            <w:pPr>
              <w:jc w:val="center"/>
              <w:rPr>
                <w:sz w:val="20"/>
                <w:szCs w:val="20"/>
              </w:rPr>
            </w:pPr>
          </w:p>
        </w:tc>
        <w:tc>
          <w:tcPr>
            <w:tcW w:w="700" w:type="dxa"/>
            <w:vMerge w:val="continue"/>
            <w:shd w:val="clear" w:color="auto" w:fill="auto"/>
          </w:tcPr>
          <w:p w14:paraId="46540230">
            <w:pPr>
              <w:jc w:val="center"/>
              <w:rPr>
                <w:sz w:val="20"/>
                <w:szCs w:val="20"/>
              </w:rPr>
            </w:pPr>
          </w:p>
        </w:tc>
        <w:tc>
          <w:tcPr>
            <w:tcW w:w="620" w:type="dxa"/>
            <w:vMerge w:val="continue"/>
            <w:shd w:val="clear" w:color="auto" w:fill="auto"/>
          </w:tcPr>
          <w:p w14:paraId="1FE4BCE3">
            <w:pPr>
              <w:jc w:val="center"/>
              <w:rPr>
                <w:sz w:val="20"/>
                <w:szCs w:val="20"/>
              </w:rPr>
            </w:pPr>
          </w:p>
        </w:tc>
      </w:tr>
      <w:tr w14:paraId="2802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4388D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2BE67747">
            <w:pPr>
              <w:jc w:val="center"/>
              <w:rPr>
                <w:rFonts w:ascii="仿宋_GB2312" w:hAnsi="宋体" w:eastAsia="仿宋_GB2312" w:cs="宋体"/>
                <w:b/>
                <w:sz w:val="18"/>
                <w:szCs w:val="18"/>
              </w:rPr>
            </w:pPr>
          </w:p>
        </w:tc>
        <w:tc>
          <w:tcPr>
            <w:tcW w:w="567" w:type="dxa"/>
            <w:shd w:val="clear" w:color="auto" w:fill="auto"/>
            <w:vAlign w:val="center"/>
          </w:tcPr>
          <w:p w14:paraId="437AB556">
            <w:pPr>
              <w:jc w:val="center"/>
              <w:rPr>
                <w:rFonts w:ascii="仿宋_GB2312" w:hAnsi="宋体" w:eastAsia="仿宋_GB2312" w:cs="宋体"/>
                <w:b/>
                <w:sz w:val="18"/>
                <w:szCs w:val="18"/>
              </w:rPr>
            </w:pPr>
          </w:p>
        </w:tc>
        <w:tc>
          <w:tcPr>
            <w:tcW w:w="2321" w:type="dxa"/>
            <w:shd w:val="clear" w:color="auto" w:fill="auto"/>
            <w:vAlign w:val="center"/>
          </w:tcPr>
          <w:p w14:paraId="558B7636">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242EAE1">
            <w:pPr>
              <w:jc w:val="left"/>
              <w:rPr>
                <w:rFonts w:ascii="仿宋_GB2312" w:hAnsi="宋体" w:eastAsia="仿宋_GB2312" w:cs="宋体"/>
                <w:b/>
                <w:sz w:val="18"/>
                <w:szCs w:val="18"/>
              </w:rPr>
            </w:pPr>
          </w:p>
        </w:tc>
        <w:tc>
          <w:tcPr>
            <w:tcW w:w="950" w:type="dxa"/>
            <w:shd w:val="clear" w:color="auto" w:fill="auto"/>
            <w:vAlign w:val="center"/>
          </w:tcPr>
          <w:p w14:paraId="3C399DD8">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803.18</w:t>
            </w:r>
          </w:p>
        </w:tc>
        <w:tc>
          <w:tcPr>
            <w:tcW w:w="720" w:type="dxa"/>
            <w:shd w:val="clear" w:color="auto" w:fill="auto"/>
            <w:vAlign w:val="center"/>
          </w:tcPr>
          <w:p w14:paraId="096934B9">
            <w:pPr>
              <w:jc w:val="right"/>
              <w:rPr>
                <w:rFonts w:ascii="仿宋_GB2312" w:hAnsi="宋体" w:eastAsia="仿宋_GB2312" w:cs="宋体"/>
                <w:b/>
                <w:sz w:val="18"/>
                <w:szCs w:val="18"/>
              </w:rPr>
            </w:pPr>
          </w:p>
        </w:tc>
        <w:tc>
          <w:tcPr>
            <w:tcW w:w="820" w:type="dxa"/>
            <w:shd w:val="clear" w:color="auto" w:fill="auto"/>
            <w:vAlign w:val="center"/>
          </w:tcPr>
          <w:p w14:paraId="24185B1A">
            <w:pPr>
              <w:jc w:val="right"/>
              <w:rPr>
                <w:rFonts w:ascii="仿宋_GB2312" w:hAnsi="宋体" w:eastAsia="仿宋_GB2312" w:cs="宋体"/>
                <w:b/>
                <w:sz w:val="18"/>
                <w:szCs w:val="18"/>
              </w:rPr>
            </w:pPr>
            <w:r>
              <w:rPr>
                <w:rFonts w:hint="eastAsia" w:ascii="仿宋_GB2312" w:hAnsi="宋体" w:eastAsia="仿宋_GB2312" w:cs="宋体"/>
                <w:b/>
                <w:kern w:val="0"/>
                <w:sz w:val="18"/>
                <w:szCs w:val="18"/>
              </w:rPr>
              <w:t>756.50</w:t>
            </w:r>
          </w:p>
        </w:tc>
        <w:tc>
          <w:tcPr>
            <w:tcW w:w="670" w:type="dxa"/>
            <w:shd w:val="clear" w:color="auto" w:fill="auto"/>
            <w:vAlign w:val="center"/>
          </w:tcPr>
          <w:p w14:paraId="556BA945">
            <w:pPr>
              <w:jc w:val="right"/>
              <w:rPr>
                <w:rFonts w:ascii="仿宋_GB2312" w:hAnsi="宋体" w:eastAsia="仿宋_GB2312" w:cs="宋体"/>
                <w:b/>
                <w:sz w:val="18"/>
                <w:szCs w:val="18"/>
              </w:rPr>
            </w:pPr>
          </w:p>
        </w:tc>
        <w:tc>
          <w:tcPr>
            <w:tcW w:w="710" w:type="dxa"/>
            <w:shd w:val="clear" w:color="auto" w:fill="auto"/>
            <w:vAlign w:val="center"/>
          </w:tcPr>
          <w:p w14:paraId="1E499815">
            <w:pPr>
              <w:jc w:val="right"/>
              <w:rPr>
                <w:rFonts w:ascii="仿宋_GB2312" w:hAnsi="宋体" w:eastAsia="仿宋_GB2312" w:cs="宋体"/>
                <w:b/>
                <w:sz w:val="18"/>
                <w:szCs w:val="18"/>
              </w:rPr>
            </w:pPr>
          </w:p>
        </w:tc>
        <w:tc>
          <w:tcPr>
            <w:tcW w:w="700" w:type="dxa"/>
            <w:shd w:val="clear" w:color="auto" w:fill="auto"/>
            <w:vAlign w:val="center"/>
          </w:tcPr>
          <w:p w14:paraId="085C1335">
            <w:pPr>
              <w:jc w:val="right"/>
              <w:rPr>
                <w:rFonts w:ascii="仿宋_GB2312" w:hAnsi="宋体" w:eastAsia="仿宋_GB2312" w:cs="宋体"/>
                <w:b/>
                <w:sz w:val="18"/>
                <w:szCs w:val="18"/>
              </w:rPr>
            </w:pPr>
          </w:p>
        </w:tc>
        <w:tc>
          <w:tcPr>
            <w:tcW w:w="710" w:type="dxa"/>
            <w:shd w:val="clear" w:color="auto" w:fill="auto"/>
            <w:vAlign w:val="center"/>
          </w:tcPr>
          <w:p w14:paraId="4F5986DC">
            <w:pPr>
              <w:jc w:val="right"/>
              <w:rPr>
                <w:rFonts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38977F03">
            <w:pPr>
              <w:jc w:val="right"/>
              <w:rPr>
                <w:rFonts w:ascii="仿宋_GB2312" w:hAnsi="宋体" w:eastAsia="仿宋_GB2312" w:cs="宋体"/>
                <w:b/>
                <w:sz w:val="18"/>
                <w:szCs w:val="18"/>
              </w:rPr>
            </w:pPr>
          </w:p>
        </w:tc>
        <w:tc>
          <w:tcPr>
            <w:tcW w:w="640" w:type="dxa"/>
            <w:shd w:val="clear" w:color="auto" w:fill="auto"/>
            <w:vAlign w:val="center"/>
          </w:tcPr>
          <w:p w14:paraId="26F06ECF">
            <w:pPr>
              <w:jc w:val="right"/>
              <w:rPr>
                <w:rFonts w:ascii="仿宋_GB2312" w:hAnsi="宋体" w:eastAsia="仿宋_GB2312" w:cs="宋体"/>
                <w:b/>
                <w:sz w:val="18"/>
                <w:szCs w:val="18"/>
              </w:rPr>
            </w:pPr>
          </w:p>
        </w:tc>
        <w:tc>
          <w:tcPr>
            <w:tcW w:w="700" w:type="dxa"/>
            <w:shd w:val="clear" w:color="auto" w:fill="auto"/>
            <w:vAlign w:val="center"/>
          </w:tcPr>
          <w:p w14:paraId="70D7B112">
            <w:pPr>
              <w:jc w:val="right"/>
              <w:rPr>
                <w:rFonts w:ascii="仿宋_GB2312" w:hAnsi="宋体" w:eastAsia="仿宋_GB2312" w:cs="宋体"/>
                <w:b/>
                <w:sz w:val="18"/>
                <w:szCs w:val="18"/>
              </w:rPr>
            </w:pPr>
          </w:p>
        </w:tc>
        <w:tc>
          <w:tcPr>
            <w:tcW w:w="620" w:type="dxa"/>
            <w:shd w:val="clear" w:color="auto" w:fill="auto"/>
            <w:vAlign w:val="center"/>
          </w:tcPr>
          <w:p w14:paraId="1DB0F062">
            <w:pPr>
              <w:jc w:val="right"/>
              <w:rPr>
                <w:rFonts w:ascii="仿宋_GB2312" w:hAnsi="宋体" w:eastAsia="仿宋_GB2312" w:cs="宋体"/>
                <w:b/>
                <w:sz w:val="18"/>
                <w:szCs w:val="18"/>
              </w:rPr>
            </w:pPr>
          </w:p>
        </w:tc>
      </w:tr>
      <w:tr w14:paraId="27BC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019336">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C79448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7346B493">
            <w:pPr>
              <w:jc w:val="center"/>
              <w:rPr>
                <w:rFonts w:ascii="仿宋_GB2312" w:hAnsi="宋体" w:eastAsia="仿宋_GB2312" w:cs="宋体"/>
                <w:b/>
                <w:sz w:val="18"/>
                <w:szCs w:val="18"/>
              </w:rPr>
            </w:pPr>
          </w:p>
        </w:tc>
        <w:tc>
          <w:tcPr>
            <w:tcW w:w="2321" w:type="dxa"/>
            <w:shd w:val="clear" w:color="auto" w:fill="auto"/>
            <w:vAlign w:val="center"/>
          </w:tcPr>
          <w:p w14:paraId="7A8A5AD1">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28CB0807">
            <w:pPr>
              <w:jc w:val="left"/>
              <w:rPr>
                <w:rFonts w:ascii="仿宋_GB2312" w:hAnsi="宋体" w:eastAsia="仿宋_GB2312" w:cs="宋体"/>
                <w:b/>
                <w:sz w:val="18"/>
                <w:szCs w:val="18"/>
              </w:rPr>
            </w:pPr>
          </w:p>
        </w:tc>
        <w:tc>
          <w:tcPr>
            <w:tcW w:w="950" w:type="dxa"/>
            <w:shd w:val="clear" w:color="auto" w:fill="auto"/>
            <w:vAlign w:val="center"/>
          </w:tcPr>
          <w:p w14:paraId="0FFFB10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421.68</w:t>
            </w:r>
          </w:p>
        </w:tc>
        <w:tc>
          <w:tcPr>
            <w:tcW w:w="720" w:type="dxa"/>
            <w:shd w:val="clear" w:color="auto" w:fill="auto"/>
            <w:vAlign w:val="center"/>
          </w:tcPr>
          <w:p w14:paraId="5F3689F8">
            <w:pPr>
              <w:jc w:val="right"/>
              <w:rPr>
                <w:rFonts w:ascii="仿宋_GB2312" w:hAnsi="宋体" w:eastAsia="仿宋_GB2312" w:cs="宋体"/>
                <w:b/>
                <w:sz w:val="18"/>
                <w:szCs w:val="18"/>
              </w:rPr>
            </w:pPr>
          </w:p>
        </w:tc>
        <w:tc>
          <w:tcPr>
            <w:tcW w:w="820" w:type="dxa"/>
            <w:shd w:val="clear" w:color="auto" w:fill="auto"/>
            <w:vAlign w:val="center"/>
          </w:tcPr>
          <w:p w14:paraId="4A57CCAE">
            <w:pPr>
              <w:jc w:val="right"/>
              <w:rPr>
                <w:rFonts w:ascii="仿宋_GB2312" w:hAnsi="宋体" w:eastAsia="仿宋_GB2312" w:cs="宋体"/>
                <w:b/>
                <w:sz w:val="18"/>
                <w:szCs w:val="18"/>
              </w:rPr>
            </w:pPr>
            <w:r>
              <w:rPr>
                <w:rFonts w:hint="eastAsia" w:ascii="仿宋_GB2312" w:hAnsi="宋体" w:eastAsia="仿宋_GB2312" w:cs="宋体"/>
                <w:b/>
                <w:kern w:val="0"/>
                <w:sz w:val="18"/>
                <w:szCs w:val="18"/>
              </w:rPr>
              <w:t>375.00</w:t>
            </w:r>
          </w:p>
        </w:tc>
        <w:tc>
          <w:tcPr>
            <w:tcW w:w="670" w:type="dxa"/>
            <w:shd w:val="clear" w:color="auto" w:fill="auto"/>
            <w:vAlign w:val="center"/>
          </w:tcPr>
          <w:p w14:paraId="25540408">
            <w:pPr>
              <w:jc w:val="right"/>
              <w:rPr>
                <w:rFonts w:ascii="仿宋_GB2312" w:hAnsi="宋体" w:eastAsia="仿宋_GB2312" w:cs="宋体"/>
                <w:b/>
                <w:sz w:val="18"/>
                <w:szCs w:val="18"/>
              </w:rPr>
            </w:pPr>
          </w:p>
        </w:tc>
        <w:tc>
          <w:tcPr>
            <w:tcW w:w="710" w:type="dxa"/>
            <w:shd w:val="clear" w:color="auto" w:fill="auto"/>
            <w:vAlign w:val="center"/>
          </w:tcPr>
          <w:p w14:paraId="232B7210">
            <w:pPr>
              <w:jc w:val="right"/>
              <w:rPr>
                <w:rFonts w:ascii="仿宋_GB2312" w:hAnsi="宋体" w:eastAsia="仿宋_GB2312" w:cs="宋体"/>
                <w:b/>
                <w:sz w:val="18"/>
                <w:szCs w:val="18"/>
              </w:rPr>
            </w:pPr>
          </w:p>
        </w:tc>
        <w:tc>
          <w:tcPr>
            <w:tcW w:w="700" w:type="dxa"/>
            <w:shd w:val="clear" w:color="auto" w:fill="auto"/>
            <w:vAlign w:val="center"/>
          </w:tcPr>
          <w:p w14:paraId="54C38A68">
            <w:pPr>
              <w:jc w:val="right"/>
              <w:rPr>
                <w:rFonts w:ascii="仿宋_GB2312" w:hAnsi="宋体" w:eastAsia="仿宋_GB2312" w:cs="宋体"/>
                <w:b/>
                <w:sz w:val="18"/>
                <w:szCs w:val="18"/>
              </w:rPr>
            </w:pPr>
          </w:p>
        </w:tc>
        <w:tc>
          <w:tcPr>
            <w:tcW w:w="710" w:type="dxa"/>
            <w:shd w:val="clear" w:color="auto" w:fill="auto"/>
            <w:vAlign w:val="center"/>
          </w:tcPr>
          <w:p w14:paraId="6CA19344">
            <w:pPr>
              <w:jc w:val="right"/>
              <w:rPr>
                <w:rFonts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0D9B8F97">
            <w:pPr>
              <w:jc w:val="right"/>
              <w:rPr>
                <w:rFonts w:ascii="仿宋_GB2312" w:hAnsi="宋体" w:eastAsia="仿宋_GB2312" w:cs="宋体"/>
                <w:b/>
                <w:sz w:val="18"/>
                <w:szCs w:val="18"/>
              </w:rPr>
            </w:pPr>
          </w:p>
        </w:tc>
        <w:tc>
          <w:tcPr>
            <w:tcW w:w="640" w:type="dxa"/>
            <w:shd w:val="clear" w:color="auto" w:fill="auto"/>
            <w:vAlign w:val="center"/>
          </w:tcPr>
          <w:p w14:paraId="23E05F4F">
            <w:pPr>
              <w:jc w:val="right"/>
              <w:rPr>
                <w:rFonts w:ascii="仿宋_GB2312" w:hAnsi="宋体" w:eastAsia="仿宋_GB2312" w:cs="宋体"/>
                <w:b/>
                <w:sz w:val="18"/>
                <w:szCs w:val="18"/>
              </w:rPr>
            </w:pPr>
          </w:p>
        </w:tc>
        <w:tc>
          <w:tcPr>
            <w:tcW w:w="700" w:type="dxa"/>
            <w:shd w:val="clear" w:color="auto" w:fill="auto"/>
            <w:vAlign w:val="center"/>
          </w:tcPr>
          <w:p w14:paraId="71B5302A">
            <w:pPr>
              <w:jc w:val="right"/>
              <w:rPr>
                <w:rFonts w:ascii="仿宋_GB2312" w:hAnsi="宋体" w:eastAsia="仿宋_GB2312" w:cs="宋体"/>
                <w:b/>
                <w:sz w:val="18"/>
                <w:szCs w:val="18"/>
              </w:rPr>
            </w:pPr>
          </w:p>
        </w:tc>
        <w:tc>
          <w:tcPr>
            <w:tcW w:w="620" w:type="dxa"/>
            <w:shd w:val="clear" w:color="auto" w:fill="auto"/>
            <w:vAlign w:val="center"/>
          </w:tcPr>
          <w:p w14:paraId="4F05ACA0">
            <w:pPr>
              <w:jc w:val="right"/>
              <w:rPr>
                <w:rFonts w:ascii="仿宋_GB2312" w:hAnsi="宋体" w:eastAsia="仿宋_GB2312" w:cs="宋体"/>
                <w:b/>
                <w:sz w:val="18"/>
                <w:szCs w:val="18"/>
              </w:rPr>
            </w:pPr>
          </w:p>
        </w:tc>
      </w:tr>
      <w:tr w14:paraId="47809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51D40A">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74076A6">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F149141">
            <w:pPr>
              <w:jc w:val="center"/>
              <w:rPr>
                <w:rFonts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23152103">
            <w:pPr>
              <w:jc w:val="left"/>
              <w:rPr>
                <w:rFonts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7CA044FB">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2024年托克逊县温室、哈密瓜、棉花烟粉虱绿色防控示范（县级）</w:t>
            </w:r>
          </w:p>
        </w:tc>
        <w:tc>
          <w:tcPr>
            <w:tcW w:w="950" w:type="dxa"/>
            <w:shd w:val="clear" w:color="auto" w:fill="auto"/>
            <w:vAlign w:val="center"/>
          </w:tcPr>
          <w:p w14:paraId="2B8349AB">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66AE01F5">
            <w:pPr>
              <w:jc w:val="right"/>
              <w:rPr>
                <w:rFonts w:ascii="仿宋_GB2312" w:hAnsi="宋体" w:eastAsia="仿宋_GB2312" w:cs="宋体"/>
                <w:sz w:val="18"/>
                <w:szCs w:val="18"/>
              </w:rPr>
            </w:pPr>
          </w:p>
        </w:tc>
        <w:tc>
          <w:tcPr>
            <w:tcW w:w="820" w:type="dxa"/>
            <w:shd w:val="clear" w:color="auto" w:fill="auto"/>
            <w:vAlign w:val="center"/>
          </w:tcPr>
          <w:p w14:paraId="3C8DEFDE">
            <w:pPr>
              <w:jc w:val="right"/>
              <w:rPr>
                <w:rFonts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C37E5A6">
            <w:pPr>
              <w:jc w:val="right"/>
              <w:rPr>
                <w:rFonts w:ascii="仿宋_GB2312" w:hAnsi="宋体" w:eastAsia="仿宋_GB2312" w:cs="宋体"/>
                <w:sz w:val="18"/>
                <w:szCs w:val="18"/>
              </w:rPr>
            </w:pPr>
          </w:p>
        </w:tc>
        <w:tc>
          <w:tcPr>
            <w:tcW w:w="710" w:type="dxa"/>
            <w:shd w:val="clear" w:color="auto" w:fill="auto"/>
            <w:vAlign w:val="center"/>
          </w:tcPr>
          <w:p w14:paraId="7771EE83">
            <w:pPr>
              <w:jc w:val="right"/>
              <w:rPr>
                <w:rFonts w:ascii="仿宋_GB2312" w:hAnsi="宋体" w:eastAsia="仿宋_GB2312" w:cs="宋体"/>
                <w:sz w:val="18"/>
                <w:szCs w:val="18"/>
              </w:rPr>
            </w:pPr>
          </w:p>
        </w:tc>
        <w:tc>
          <w:tcPr>
            <w:tcW w:w="700" w:type="dxa"/>
            <w:shd w:val="clear" w:color="auto" w:fill="auto"/>
            <w:vAlign w:val="center"/>
          </w:tcPr>
          <w:p w14:paraId="68D8164B">
            <w:pPr>
              <w:jc w:val="right"/>
              <w:rPr>
                <w:rFonts w:ascii="仿宋_GB2312" w:hAnsi="宋体" w:eastAsia="仿宋_GB2312" w:cs="宋体"/>
                <w:sz w:val="18"/>
                <w:szCs w:val="18"/>
              </w:rPr>
            </w:pPr>
          </w:p>
        </w:tc>
        <w:tc>
          <w:tcPr>
            <w:tcW w:w="710" w:type="dxa"/>
            <w:shd w:val="clear" w:color="auto" w:fill="auto"/>
            <w:vAlign w:val="center"/>
          </w:tcPr>
          <w:p w14:paraId="44DC1B14">
            <w:pPr>
              <w:jc w:val="right"/>
              <w:rPr>
                <w:rFonts w:ascii="仿宋_GB2312" w:hAnsi="宋体" w:eastAsia="仿宋_GB2312" w:cs="宋体"/>
                <w:sz w:val="18"/>
                <w:szCs w:val="18"/>
              </w:rPr>
            </w:pPr>
          </w:p>
        </w:tc>
        <w:tc>
          <w:tcPr>
            <w:tcW w:w="790" w:type="dxa"/>
            <w:shd w:val="clear" w:color="auto" w:fill="auto"/>
            <w:vAlign w:val="center"/>
          </w:tcPr>
          <w:p w14:paraId="4B07B451">
            <w:pPr>
              <w:jc w:val="right"/>
              <w:rPr>
                <w:rFonts w:ascii="仿宋_GB2312" w:hAnsi="宋体" w:eastAsia="仿宋_GB2312" w:cs="宋体"/>
                <w:sz w:val="18"/>
                <w:szCs w:val="18"/>
              </w:rPr>
            </w:pPr>
          </w:p>
        </w:tc>
        <w:tc>
          <w:tcPr>
            <w:tcW w:w="640" w:type="dxa"/>
            <w:shd w:val="clear" w:color="auto" w:fill="auto"/>
            <w:vAlign w:val="center"/>
          </w:tcPr>
          <w:p w14:paraId="019D7068">
            <w:pPr>
              <w:jc w:val="right"/>
              <w:rPr>
                <w:rFonts w:ascii="仿宋_GB2312" w:hAnsi="宋体" w:eastAsia="仿宋_GB2312" w:cs="宋体"/>
                <w:sz w:val="18"/>
                <w:szCs w:val="18"/>
              </w:rPr>
            </w:pPr>
          </w:p>
        </w:tc>
        <w:tc>
          <w:tcPr>
            <w:tcW w:w="700" w:type="dxa"/>
            <w:shd w:val="clear" w:color="auto" w:fill="auto"/>
            <w:vAlign w:val="center"/>
          </w:tcPr>
          <w:p w14:paraId="0FEDE541">
            <w:pPr>
              <w:jc w:val="right"/>
              <w:rPr>
                <w:rFonts w:ascii="仿宋_GB2312" w:hAnsi="宋体" w:eastAsia="仿宋_GB2312" w:cs="宋体"/>
                <w:sz w:val="18"/>
                <w:szCs w:val="18"/>
              </w:rPr>
            </w:pPr>
          </w:p>
        </w:tc>
        <w:tc>
          <w:tcPr>
            <w:tcW w:w="620" w:type="dxa"/>
            <w:shd w:val="clear" w:color="auto" w:fill="auto"/>
            <w:vAlign w:val="center"/>
          </w:tcPr>
          <w:p w14:paraId="3480AD2E">
            <w:pPr>
              <w:jc w:val="right"/>
              <w:rPr>
                <w:rFonts w:ascii="仿宋_GB2312" w:hAnsi="宋体" w:eastAsia="仿宋_GB2312" w:cs="宋体"/>
                <w:sz w:val="18"/>
                <w:szCs w:val="18"/>
              </w:rPr>
            </w:pPr>
          </w:p>
        </w:tc>
      </w:tr>
      <w:tr w14:paraId="0E87B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163FE7">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F9E3A51">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42FEE26">
            <w:pPr>
              <w:jc w:val="center"/>
              <w:rPr>
                <w:rFonts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7DCFEE89">
            <w:pPr>
              <w:jc w:val="left"/>
              <w:rPr>
                <w:rFonts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2CFEE998">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2024年托克逊县温室大棚提质增效、智能技术改造项目25万元（三农领域）</w:t>
            </w:r>
          </w:p>
        </w:tc>
        <w:tc>
          <w:tcPr>
            <w:tcW w:w="950" w:type="dxa"/>
            <w:shd w:val="clear" w:color="auto" w:fill="auto"/>
            <w:vAlign w:val="center"/>
          </w:tcPr>
          <w:p w14:paraId="4A542E6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1A8427FE">
            <w:pPr>
              <w:jc w:val="right"/>
              <w:rPr>
                <w:rFonts w:ascii="仿宋_GB2312" w:hAnsi="宋体" w:eastAsia="仿宋_GB2312" w:cs="宋体"/>
                <w:sz w:val="18"/>
                <w:szCs w:val="18"/>
              </w:rPr>
            </w:pPr>
          </w:p>
        </w:tc>
        <w:tc>
          <w:tcPr>
            <w:tcW w:w="820" w:type="dxa"/>
            <w:shd w:val="clear" w:color="auto" w:fill="auto"/>
            <w:vAlign w:val="center"/>
          </w:tcPr>
          <w:p w14:paraId="5AFEEC33">
            <w:pPr>
              <w:jc w:val="right"/>
              <w:rPr>
                <w:rFonts w:ascii="仿宋_GB2312" w:hAnsi="宋体" w:eastAsia="仿宋_GB2312" w:cs="宋体"/>
                <w:sz w:val="18"/>
                <w:szCs w:val="18"/>
              </w:rPr>
            </w:pPr>
          </w:p>
        </w:tc>
        <w:tc>
          <w:tcPr>
            <w:tcW w:w="670" w:type="dxa"/>
            <w:shd w:val="clear" w:color="auto" w:fill="auto"/>
            <w:vAlign w:val="center"/>
          </w:tcPr>
          <w:p w14:paraId="00B851D3">
            <w:pPr>
              <w:jc w:val="right"/>
              <w:rPr>
                <w:rFonts w:ascii="仿宋_GB2312" w:hAnsi="宋体" w:eastAsia="仿宋_GB2312" w:cs="宋体"/>
                <w:sz w:val="18"/>
                <w:szCs w:val="18"/>
              </w:rPr>
            </w:pPr>
          </w:p>
        </w:tc>
        <w:tc>
          <w:tcPr>
            <w:tcW w:w="710" w:type="dxa"/>
            <w:shd w:val="clear" w:color="auto" w:fill="auto"/>
            <w:vAlign w:val="center"/>
          </w:tcPr>
          <w:p w14:paraId="3A27B158">
            <w:pPr>
              <w:jc w:val="right"/>
              <w:rPr>
                <w:rFonts w:ascii="仿宋_GB2312" w:hAnsi="宋体" w:eastAsia="仿宋_GB2312" w:cs="宋体"/>
                <w:sz w:val="18"/>
                <w:szCs w:val="18"/>
              </w:rPr>
            </w:pPr>
          </w:p>
        </w:tc>
        <w:tc>
          <w:tcPr>
            <w:tcW w:w="700" w:type="dxa"/>
            <w:shd w:val="clear" w:color="auto" w:fill="auto"/>
            <w:vAlign w:val="center"/>
          </w:tcPr>
          <w:p w14:paraId="1FCB3E76">
            <w:pPr>
              <w:jc w:val="right"/>
              <w:rPr>
                <w:rFonts w:ascii="仿宋_GB2312" w:hAnsi="宋体" w:eastAsia="仿宋_GB2312" w:cs="宋体"/>
                <w:sz w:val="18"/>
                <w:szCs w:val="18"/>
              </w:rPr>
            </w:pPr>
          </w:p>
        </w:tc>
        <w:tc>
          <w:tcPr>
            <w:tcW w:w="710" w:type="dxa"/>
            <w:shd w:val="clear" w:color="auto" w:fill="auto"/>
            <w:vAlign w:val="center"/>
          </w:tcPr>
          <w:p w14:paraId="5327EA5D">
            <w:pPr>
              <w:jc w:val="right"/>
              <w:rPr>
                <w:rFonts w:ascii="仿宋_GB2312" w:hAnsi="宋体" w:eastAsia="仿宋_GB2312" w:cs="宋体"/>
                <w:sz w:val="18"/>
                <w:szCs w:val="18"/>
              </w:rPr>
            </w:pPr>
            <w:r>
              <w:rPr>
                <w:rFonts w:hint="eastAsia" w:ascii="仿宋_GB2312" w:hAnsi="宋体" w:eastAsia="仿宋_GB2312" w:cs="宋体"/>
                <w:kern w:val="0"/>
                <w:sz w:val="18"/>
                <w:szCs w:val="18"/>
              </w:rPr>
              <w:t>25.00</w:t>
            </w:r>
          </w:p>
        </w:tc>
        <w:tc>
          <w:tcPr>
            <w:tcW w:w="790" w:type="dxa"/>
            <w:shd w:val="clear" w:color="auto" w:fill="auto"/>
            <w:vAlign w:val="center"/>
          </w:tcPr>
          <w:p w14:paraId="3D56E626">
            <w:pPr>
              <w:jc w:val="right"/>
              <w:rPr>
                <w:rFonts w:ascii="仿宋_GB2312" w:hAnsi="宋体" w:eastAsia="仿宋_GB2312" w:cs="宋体"/>
                <w:sz w:val="18"/>
                <w:szCs w:val="18"/>
              </w:rPr>
            </w:pPr>
          </w:p>
        </w:tc>
        <w:tc>
          <w:tcPr>
            <w:tcW w:w="640" w:type="dxa"/>
            <w:shd w:val="clear" w:color="auto" w:fill="auto"/>
            <w:vAlign w:val="center"/>
          </w:tcPr>
          <w:p w14:paraId="49C81D04">
            <w:pPr>
              <w:jc w:val="right"/>
              <w:rPr>
                <w:rFonts w:ascii="仿宋_GB2312" w:hAnsi="宋体" w:eastAsia="仿宋_GB2312" w:cs="宋体"/>
                <w:sz w:val="18"/>
                <w:szCs w:val="18"/>
              </w:rPr>
            </w:pPr>
          </w:p>
        </w:tc>
        <w:tc>
          <w:tcPr>
            <w:tcW w:w="700" w:type="dxa"/>
            <w:shd w:val="clear" w:color="auto" w:fill="auto"/>
            <w:vAlign w:val="center"/>
          </w:tcPr>
          <w:p w14:paraId="1D0DFACC">
            <w:pPr>
              <w:jc w:val="right"/>
              <w:rPr>
                <w:rFonts w:ascii="仿宋_GB2312" w:hAnsi="宋体" w:eastAsia="仿宋_GB2312" w:cs="宋体"/>
                <w:sz w:val="18"/>
                <w:szCs w:val="18"/>
              </w:rPr>
            </w:pPr>
          </w:p>
        </w:tc>
        <w:tc>
          <w:tcPr>
            <w:tcW w:w="620" w:type="dxa"/>
            <w:shd w:val="clear" w:color="auto" w:fill="auto"/>
            <w:vAlign w:val="center"/>
          </w:tcPr>
          <w:p w14:paraId="3C5B1D81">
            <w:pPr>
              <w:jc w:val="right"/>
              <w:rPr>
                <w:rFonts w:ascii="仿宋_GB2312" w:hAnsi="宋体" w:eastAsia="仿宋_GB2312" w:cs="宋体"/>
                <w:sz w:val="18"/>
                <w:szCs w:val="18"/>
              </w:rPr>
            </w:pPr>
          </w:p>
        </w:tc>
      </w:tr>
      <w:tr w14:paraId="4AF8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687D03">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B90A18D">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692604F">
            <w:pPr>
              <w:jc w:val="center"/>
              <w:rPr>
                <w:rFonts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1885987C">
            <w:pPr>
              <w:jc w:val="left"/>
              <w:rPr>
                <w:rFonts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58378218">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2024年托克逊县“第三次全国土壤普查”经费(县级）</w:t>
            </w:r>
          </w:p>
        </w:tc>
        <w:tc>
          <w:tcPr>
            <w:tcW w:w="950" w:type="dxa"/>
            <w:shd w:val="clear" w:color="auto" w:fill="auto"/>
            <w:vAlign w:val="center"/>
          </w:tcPr>
          <w:p w14:paraId="6486C3A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265.00</w:t>
            </w:r>
          </w:p>
        </w:tc>
        <w:tc>
          <w:tcPr>
            <w:tcW w:w="720" w:type="dxa"/>
            <w:shd w:val="clear" w:color="auto" w:fill="auto"/>
            <w:vAlign w:val="center"/>
          </w:tcPr>
          <w:p w14:paraId="210C13CA">
            <w:pPr>
              <w:jc w:val="right"/>
              <w:rPr>
                <w:rFonts w:ascii="仿宋_GB2312" w:hAnsi="宋体" w:eastAsia="仿宋_GB2312" w:cs="宋体"/>
                <w:sz w:val="18"/>
                <w:szCs w:val="18"/>
              </w:rPr>
            </w:pPr>
          </w:p>
        </w:tc>
        <w:tc>
          <w:tcPr>
            <w:tcW w:w="820" w:type="dxa"/>
            <w:shd w:val="clear" w:color="auto" w:fill="auto"/>
            <w:vAlign w:val="center"/>
          </w:tcPr>
          <w:p w14:paraId="67600279">
            <w:pPr>
              <w:jc w:val="right"/>
              <w:rPr>
                <w:rFonts w:ascii="仿宋_GB2312" w:hAnsi="宋体" w:eastAsia="仿宋_GB2312" w:cs="宋体"/>
                <w:sz w:val="18"/>
                <w:szCs w:val="18"/>
              </w:rPr>
            </w:pPr>
            <w:r>
              <w:rPr>
                <w:rFonts w:hint="eastAsia" w:ascii="仿宋_GB2312" w:hAnsi="宋体" w:eastAsia="仿宋_GB2312" w:cs="宋体"/>
                <w:kern w:val="0"/>
                <w:sz w:val="18"/>
                <w:szCs w:val="18"/>
              </w:rPr>
              <w:t>265.00</w:t>
            </w:r>
          </w:p>
        </w:tc>
        <w:tc>
          <w:tcPr>
            <w:tcW w:w="670" w:type="dxa"/>
            <w:shd w:val="clear" w:color="auto" w:fill="auto"/>
            <w:vAlign w:val="center"/>
          </w:tcPr>
          <w:p w14:paraId="694BD0D8">
            <w:pPr>
              <w:jc w:val="right"/>
              <w:rPr>
                <w:rFonts w:ascii="仿宋_GB2312" w:hAnsi="宋体" w:eastAsia="仿宋_GB2312" w:cs="宋体"/>
                <w:sz w:val="18"/>
                <w:szCs w:val="18"/>
              </w:rPr>
            </w:pPr>
          </w:p>
        </w:tc>
        <w:tc>
          <w:tcPr>
            <w:tcW w:w="710" w:type="dxa"/>
            <w:shd w:val="clear" w:color="auto" w:fill="auto"/>
            <w:vAlign w:val="center"/>
          </w:tcPr>
          <w:p w14:paraId="1C97D619">
            <w:pPr>
              <w:jc w:val="right"/>
              <w:rPr>
                <w:rFonts w:ascii="仿宋_GB2312" w:hAnsi="宋体" w:eastAsia="仿宋_GB2312" w:cs="宋体"/>
                <w:sz w:val="18"/>
                <w:szCs w:val="18"/>
              </w:rPr>
            </w:pPr>
          </w:p>
        </w:tc>
        <w:tc>
          <w:tcPr>
            <w:tcW w:w="700" w:type="dxa"/>
            <w:shd w:val="clear" w:color="auto" w:fill="auto"/>
            <w:vAlign w:val="center"/>
          </w:tcPr>
          <w:p w14:paraId="07FD3894">
            <w:pPr>
              <w:jc w:val="right"/>
              <w:rPr>
                <w:rFonts w:ascii="仿宋_GB2312" w:hAnsi="宋体" w:eastAsia="仿宋_GB2312" w:cs="宋体"/>
                <w:sz w:val="18"/>
                <w:szCs w:val="18"/>
              </w:rPr>
            </w:pPr>
          </w:p>
        </w:tc>
        <w:tc>
          <w:tcPr>
            <w:tcW w:w="710" w:type="dxa"/>
            <w:shd w:val="clear" w:color="auto" w:fill="auto"/>
            <w:vAlign w:val="center"/>
          </w:tcPr>
          <w:p w14:paraId="187041C9">
            <w:pPr>
              <w:jc w:val="right"/>
              <w:rPr>
                <w:rFonts w:ascii="仿宋_GB2312" w:hAnsi="宋体" w:eastAsia="仿宋_GB2312" w:cs="宋体"/>
                <w:sz w:val="18"/>
                <w:szCs w:val="18"/>
              </w:rPr>
            </w:pPr>
          </w:p>
        </w:tc>
        <w:tc>
          <w:tcPr>
            <w:tcW w:w="790" w:type="dxa"/>
            <w:shd w:val="clear" w:color="auto" w:fill="auto"/>
            <w:vAlign w:val="center"/>
          </w:tcPr>
          <w:p w14:paraId="25988274">
            <w:pPr>
              <w:jc w:val="right"/>
              <w:rPr>
                <w:rFonts w:ascii="仿宋_GB2312" w:hAnsi="宋体" w:eastAsia="仿宋_GB2312" w:cs="宋体"/>
                <w:sz w:val="18"/>
                <w:szCs w:val="18"/>
              </w:rPr>
            </w:pPr>
          </w:p>
        </w:tc>
        <w:tc>
          <w:tcPr>
            <w:tcW w:w="640" w:type="dxa"/>
            <w:shd w:val="clear" w:color="auto" w:fill="auto"/>
            <w:vAlign w:val="center"/>
          </w:tcPr>
          <w:p w14:paraId="66D16C16">
            <w:pPr>
              <w:jc w:val="right"/>
              <w:rPr>
                <w:rFonts w:ascii="仿宋_GB2312" w:hAnsi="宋体" w:eastAsia="仿宋_GB2312" w:cs="宋体"/>
                <w:sz w:val="18"/>
                <w:szCs w:val="18"/>
              </w:rPr>
            </w:pPr>
          </w:p>
        </w:tc>
        <w:tc>
          <w:tcPr>
            <w:tcW w:w="700" w:type="dxa"/>
            <w:shd w:val="clear" w:color="auto" w:fill="auto"/>
            <w:vAlign w:val="center"/>
          </w:tcPr>
          <w:p w14:paraId="0B2C80EE">
            <w:pPr>
              <w:jc w:val="right"/>
              <w:rPr>
                <w:rFonts w:ascii="仿宋_GB2312" w:hAnsi="宋体" w:eastAsia="仿宋_GB2312" w:cs="宋体"/>
                <w:sz w:val="18"/>
                <w:szCs w:val="18"/>
              </w:rPr>
            </w:pPr>
          </w:p>
        </w:tc>
        <w:tc>
          <w:tcPr>
            <w:tcW w:w="620" w:type="dxa"/>
            <w:shd w:val="clear" w:color="auto" w:fill="auto"/>
            <w:vAlign w:val="center"/>
          </w:tcPr>
          <w:p w14:paraId="455AE461">
            <w:pPr>
              <w:jc w:val="right"/>
              <w:rPr>
                <w:rFonts w:ascii="仿宋_GB2312" w:hAnsi="宋体" w:eastAsia="仿宋_GB2312" w:cs="宋体"/>
                <w:sz w:val="18"/>
                <w:szCs w:val="18"/>
              </w:rPr>
            </w:pPr>
          </w:p>
        </w:tc>
      </w:tr>
      <w:tr w14:paraId="4D79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BE90E9">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6CA02B9">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ED7695F">
            <w:pPr>
              <w:jc w:val="center"/>
              <w:rPr>
                <w:rFonts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68F22638">
            <w:pPr>
              <w:jc w:val="left"/>
              <w:rPr>
                <w:rFonts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2CB121D7">
            <w:pPr>
              <w:jc w:val="left"/>
              <w:rPr>
                <w:rFonts w:ascii="仿宋_GB2312" w:hAnsi="宋体" w:eastAsia="仿宋_GB2312" w:cs="宋体"/>
                <w:sz w:val="18"/>
                <w:szCs w:val="18"/>
              </w:rPr>
            </w:pPr>
            <w:r>
              <w:rPr>
                <w:rFonts w:hint="eastAsia" w:ascii="仿宋_GB2312" w:hAnsi="宋体" w:eastAsia="仿宋_GB2312" w:cs="宋体"/>
                <w:kern w:val="0"/>
                <w:sz w:val="18"/>
                <w:szCs w:val="18"/>
              </w:rPr>
              <w:t>2024年基层农技推广体系改革与建设项目（吐市财农[2023]27号）</w:t>
            </w:r>
          </w:p>
        </w:tc>
        <w:tc>
          <w:tcPr>
            <w:tcW w:w="950" w:type="dxa"/>
            <w:shd w:val="clear" w:color="auto" w:fill="auto"/>
            <w:vAlign w:val="center"/>
          </w:tcPr>
          <w:p w14:paraId="226BF35F">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95.00</w:t>
            </w:r>
          </w:p>
        </w:tc>
        <w:tc>
          <w:tcPr>
            <w:tcW w:w="720" w:type="dxa"/>
            <w:shd w:val="clear" w:color="auto" w:fill="auto"/>
            <w:vAlign w:val="center"/>
          </w:tcPr>
          <w:p w14:paraId="22645B2E">
            <w:pPr>
              <w:jc w:val="right"/>
              <w:rPr>
                <w:rFonts w:ascii="仿宋_GB2312" w:hAnsi="宋体" w:eastAsia="仿宋_GB2312" w:cs="宋体"/>
                <w:sz w:val="18"/>
                <w:szCs w:val="18"/>
              </w:rPr>
            </w:pPr>
          </w:p>
        </w:tc>
        <w:tc>
          <w:tcPr>
            <w:tcW w:w="820" w:type="dxa"/>
            <w:shd w:val="clear" w:color="auto" w:fill="auto"/>
            <w:vAlign w:val="center"/>
          </w:tcPr>
          <w:p w14:paraId="7F0ABB1D">
            <w:pPr>
              <w:jc w:val="right"/>
              <w:rPr>
                <w:rFonts w:ascii="仿宋_GB2312" w:hAnsi="宋体" w:eastAsia="仿宋_GB2312" w:cs="宋体"/>
                <w:sz w:val="18"/>
                <w:szCs w:val="18"/>
              </w:rPr>
            </w:pPr>
            <w:r>
              <w:rPr>
                <w:rFonts w:hint="eastAsia" w:ascii="仿宋_GB2312" w:hAnsi="宋体" w:eastAsia="仿宋_GB2312" w:cs="宋体"/>
                <w:kern w:val="0"/>
                <w:sz w:val="18"/>
                <w:szCs w:val="18"/>
              </w:rPr>
              <w:t>95.00</w:t>
            </w:r>
          </w:p>
        </w:tc>
        <w:tc>
          <w:tcPr>
            <w:tcW w:w="670" w:type="dxa"/>
            <w:shd w:val="clear" w:color="auto" w:fill="auto"/>
            <w:vAlign w:val="center"/>
          </w:tcPr>
          <w:p w14:paraId="59B94BB5">
            <w:pPr>
              <w:jc w:val="right"/>
              <w:rPr>
                <w:rFonts w:ascii="仿宋_GB2312" w:hAnsi="宋体" w:eastAsia="仿宋_GB2312" w:cs="宋体"/>
                <w:sz w:val="18"/>
                <w:szCs w:val="18"/>
              </w:rPr>
            </w:pPr>
          </w:p>
        </w:tc>
        <w:tc>
          <w:tcPr>
            <w:tcW w:w="710" w:type="dxa"/>
            <w:shd w:val="clear" w:color="auto" w:fill="auto"/>
            <w:vAlign w:val="center"/>
          </w:tcPr>
          <w:p w14:paraId="349A487B">
            <w:pPr>
              <w:jc w:val="right"/>
              <w:rPr>
                <w:rFonts w:ascii="仿宋_GB2312" w:hAnsi="宋体" w:eastAsia="仿宋_GB2312" w:cs="宋体"/>
                <w:sz w:val="18"/>
                <w:szCs w:val="18"/>
              </w:rPr>
            </w:pPr>
          </w:p>
        </w:tc>
        <w:tc>
          <w:tcPr>
            <w:tcW w:w="700" w:type="dxa"/>
            <w:shd w:val="clear" w:color="auto" w:fill="auto"/>
            <w:vAlign w:val="center"/>
          </w:tcPr>
          <w:p w14:paraId="1DDB557A">
            <w:pPr>
              <w:jc w:val="right"/>
              <w:rPr>
                <w:rFonts w:ascii="仿宋_GB2312" w:hAnsi="宋体" w:eastAsia="仿宋_GB2312" w:cs="宋体"/>
                <w:sz w:val="18"/>
                <w:szCs w:val="18"/>
              </w:rPr>
            </w:pPr>
          </w:p>
        </w:tc>
        <w:tc>
          <w:tcPr>
            <w:tcW w:w="710" w:type="dxa"/>
            <w:shd w:val="clear" w:color="auto" w:fill="auto"/>
            <w:vAlign w:val="center"/>
          </w:tcPr>
          <w:p w14:paraId="026AE50B">
            <w:pPr>
              <w:jc w:val="right"/>
              <w:rPr>
                <w:rFonts w:ascii="仿宋_GB2312" w:hAnsi="宋体" w:eastAsia="仿宋_GB2312" w:cs="宋体"/>
                <w:sz w:val="18"/>
                <w:szCs w:val="18"/>
              </w:rPr>
            </w:pPr>
          </w:p>
        </w:tc>
        <w:tc>
          <w:tcPr>
            <w:tcW w:w="790" w:type="dxa"/>
            <w:shd w:val="clear" w:color="auto" w:fill="auto"/>
            <w:vAlign w:val="center"/>
          </w:tcPr>
          <w:p w14:paraId="59E1818E">
            <w:pPr>
              <w:jc w:val="right"/>
              <w:rPr>
                <w:rFonts w:ascii="仿宋_GB2312" w:hAnsi="宋体" w:eastAsia="仿宋_GB2312" w:cs="宋体"/>
                <w:sz w:val="18"/>
                <w:szCs w:val="18"/>
              </w:rPr>
            </w:pPr>
          </w:p>
        </w:tc>
        <w:tc>
          <w:tcPr>
            <w:tcW w:w="640" w:type="dxa"/>
            <w:shd w:val="clear" w:color="auto" w:fill="auto"/>
            <w:vAlign w:val="center"/>
          </w:tcPr>
          <w:p w14:paraId="3B340506">
            <w:pPr>
              <w:jc w:val="right"/>
              <w:rPr>
                <w:rFonts w:ascii="仿宋_GB2312" w:hAnsi="宋体" w:eastAsia="仿宋_GB2312" w:cs="宋体"/>
                <w:sz w:val="18"/>
                <w:szCs w:val="18"/>
              </w:rPr>
            </w:pPr>
          </w:p>
        </w:tc>
        <w:tc>
          <w:tcPr>
            <w:tcW w:w="700" w:type="dxa"/>
            <w:shd w:val="clear" w:color="auto" w:fill="auto"/>
            <w:vAlign w:val="center"/>
          </w:tcPr>
          <w:p w14:paraId="55B178E4">
            <w:pPr>
              <w:jc w:val="right"/>
              <w:rPr>
                <w:rFonts w:ascii="仿宋_GB2312" w:hAnsi="宋体" w:eastAsia="仿宋_GB2312" w:cs="宋体"/>
                <w:sz w:val="18"/>
                <w:szCs w:val="18"/>
              </w:rPr>
            </w:pPr>
          </w:p>
        </w:tc>
        <w:tc>
          <w:tcPr>
            <w:tcW w:w="620" w:type="dxa"/>
            <w:shd w:val="clear" w:color="auto" w:fill="auto"/>
            <w:vAlign w:val="center"/>
          </w:tcPr>
          <w:p w14:paraId="1477A822">
            <w:pPr>
              <w:jc w:val="right"/>
              <w:rPr>
                <w:rFonts w:ascii="仿宋_GB2312" w:hAnsi="宋体" w:eastAsia="仿宋_GB2312" w:cs="宋体"/>
                <w:sz w:val="18"/>
                <w:szCs w:val="18"/>
              </w:rPr>
            </w:pPr>
          </w:p>
        </w:tc>
      </w:tr>
      <w:tr w14:paraId="1A1A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131768">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C75D1F6">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F04BAC2">
            <w:pPr>
              <w:jc w:val="center"/>
              <w:rPr>
                <w:rFonts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537D8FFF">
            <w:pPr>
              <w:jc w:val="left"/>
              <w:rPr>
                <w:rFonts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130A1C94">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2024年托克逊县温室大棚提质增效、智能技术改造项目（县级）</w:t>
            </w:r>
          </w:p>
        </w:tc>
        <w:tc>
          <w:tcPr>
            <w:tcW w:w="950" w:type="dxa"/>
            <w:shd w:val="clear" w:color="auto" w:fill="auto"/>
            <w:vAlign w:val="center"/>
          </w:tcPr>
          <w:p w14:paraId="05F725AC">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21.68</w:t>
            </w:r>
          </w:p>
        </w:tc>
        <w:tc>
          <w:tcPr>
            <w:tcW w:w="720" w:type="dxa"/>
            <w:shd w:val="clear" w:color="auto" w:fill="auto"/>
            <w:vAlign w:val="center"/>
          </w:tcPr>
          <w:p w14:paraId="756CEB08">
            <w:pPr>
              <w:jc w:val="right"/>
              <w:rPr>
                <w:rFonts w:ascii="仿宋_GB2312" w:hAnsi="宋体" w:eastAsia="仿宋_GB2312" w:cs="宋体"/>
                <w:sz w:val="18"/>
                <w:szCs w:val="18"/>
              </w:rPr>
            </w:pPr>
          </w:p>
        </w:tc>
        <w:tc>
          <w:tcPr>
            <w:tcW w:w="820" w:type="dxa"/>
            <w:shd w:val="clear" w:color="auto" w:fill="auto"/>
            <w:vAlign w:val="center"/>
          </w:tcPr>
          <w:p w14:paraId="6E8190E8">
            <w:pPr>
              <w:jc w:val="right"/>
              <w:rPr>
                <w:rFonts w:ascii="仿宋_GB2312" w:hAnsi="宋体" w:eastAsia="仿宋_GB2312" w:cs="宋体"/>
                <w:sz w:val="18"/>
                <w:szCs w:val="18"/>
              </w:rPr>
            </w:pPr>
          </w:p>
        </w:tc>
        <w:tc>
          <w:tcPr>
            <w:tcW w:w="670" w:type="dxa"/>
            <w:shd w:val="clear" w:color="auto" w:fill="auto"/>
            <w:vAlign w:val="center"/>
          </w:tcPr>
          <w:p w14:paraId="7BA10FFC">
            <w:pPr>
              <w:jc w:val="right"/>
              <w:rPr>
                <w:rFonts w:ascii="仿宋_GB2312" w:hAnsi="宋体" w:eastAsia="仿宋_GB2312" w:cs="宋体"/>
                <w:sz w:val="18"/>
                <w:szCs w:val="18"/>
              </w:rPr>
            </w:pPr>
          </w:p>
        </w:tc>
        <w:tc>
          <w:tcPr>
            <w:tcW w:w="710" w:type="dxa"/>
            <w:shd w:val="clear" w:color="auto" w:fill="auto"/>
            <w:vAlign w:val="center"/>
          </w:tcPr>
          <w:p w14:paraId="6CEF328D">
            <w:pPr>
              <w:jc w:val="right"/>
              <w:rPr>
                <w:rFonts w:ascii="仿宋_GB2312" w:hAnsi="宋体" w:eastAsia="仿宋_GB2312" w:cs="宋体"/>
                <w:sz w:val="18"/>
                <w:szCs w:val="18"/>
              </w:rPr>
            </w:pPr>
          </w:p>
        </w:tc>
        <w:tc>
          <w:tcPr>
            <w:tcW w:w="700" w:type="dxa"/>
            <w:shd w:val="clear" w:color="auto" w:fill="auto"/>
            <w:vAlign w:val="center"/>
          </w:tcPr>
          <w:p w14:paraId="2F733CBE">
            <w:pPr>
              <w:jc w:val="right"/>
              <w:rPr>
                <w:rFonts w:ascii="仿宋_GB2312" w:hAnsi="宋体" w:eastAsia="仿宋_GB2312" w:cs="宋体"/>
                <w:sz w:val="18"/>
                <w:szCs w:val="18"/>
              </w:rPr>
            </w:pPr>
          </w:p>
        </w:tc>
        <w:tc>
          <w:tcPr>
            <w:tcW w:w="710" w:type="dxa"/>
            <w:shd w:val="clear" w:color="auto" w:fill="auto"/>
            <w:vAlign w:val="center"/>
          </w:tcPr>
          <w:p w14:paraId="72EDFFB1">
            <w:pPr>
              <w:jc w:val="right"/>
              <w:rPr>
                <w:rFonts w:ascii="仿宋_GB2312" w:hAnsi="宋体" w:eastAsia="仿宋_GB2312" w:cs="宋体"/>
                <w:sz w:val="18"/>
                <w:szCs w:val="18"/>
              </w:rPr>
            </w:pPr>
            <w:r>
              <w:rPr>
                <w:rFonts w:hint="eastAsia" w:ascii="仿宋_GB2312" w:hAnsi="宋体" w:eastAsia="仿宋_GB2312" w:cs="宋体"/>
                <w:kern w:val="0"/>
                <w:sz w:val="18"/>
                <w:szCs w:val="18"/>
              </w:rPr>
              <w:t>21.68</w:t>
            </w:r>
          </w:p>
        </w:tc>
        <w:tc>
          <w:tcPr>
            <w:tcW w:w="790" w:type="dxa"/>
            <w:shd w:val="clear" w:color="auto" w:fill="auto"/>
            <w:vAlign w:val="center"/>
          </w:tcPr>
          <w:p w14:paraId="2F770BC2">
            <w:pPr>
              <w:jc w:val="right"/>
              <w:rPr>
                <w:rFonts w:ascii="仿宋_GB2312" w:hAnsi="宋体" w:eastAsia="仿宋_GB2312" w:cs="宋体"/>
                <w:sz w:val="18"/>
                <w:szCs w:val="18"/>
              </w:rPr>
            </w:pPr>
          </w:p>
        </w:tc>
        <w:tc>
          <w:tcPr>
            <w:tcW w:w="640" w:type="dxa"/>
            <w:shd w:val="clear" w:color="auto" w:fill="auto"/>
            <w:vAlign w:val="center"/>
          </w:tcPr>
          <w:p w14:paraId="050ADF08">
            <w:pPr>
              <w:jc w:val="right"/>
              <w:rPr>
                <w:rFonts w:ascii="仿宋_GB2312" w:hAnsi="宋体" w:eastAsia="仿宋_GB2312" w:cs="宋体"/>
                <w:sz w:val="18"/>
                <w:szCs w:val="18"/>
              </w:rPr>
            </w:pPr>
          </w:p>
        </w:tc>
        <w:tc>
          <w:tcPr>
            <w:tcW w:w="700" w:type="dxa"/>
            <w:shd w:val="clear" w:color="auto" w:fill="auto"/>
            <w:vAlign w:val="center"/>
          </w:tcPr>
          <w:p w14:paraId="0D1AE94F">
            <w:pPr>
              <w:jc w:val="right"/>
              <w:rPr>
                <w:rFonts w:ascii="仿宋_GB2312" w:hAnsi="宋体" w:eastAsia="仿宋_GB2312" w:cs="宋体"/>
                <w:sz w:val="18"/>
                <w:szCs w:val="18"/>
              </w:rPr>
            </w:pPr>
          </w:p>
        </w:tc>
        <w:tc>
          <w:tcPr>
            <w:tcW w:w="620" w:type="dxa"/>
            <w:shd w:val="clear" w:color="auto" w:fill="auto"/>
            <w:vAlign w:val="center"/>
          </w:tcPr>
          <w:p w14:paraId="5C754667">
            <w:pPr>
              <w:jc w:val="right"/>
              <w:rPr>
                <w:rFonts w:ascii="仿宋_GB2312" w:hAnsi="宋体" w:eastAsia="仿宋_GB2312" w:cs="宋体"/>
                <w:sz w:val="18"/>
                <w:szCs w:val="18"/>
              </w:rPr>
            </w:pPr>
          </w:p>
        </w:tc>
      </w:tr>
      <w:tr w14:paraId="0D9D2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820A51">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DD26E57">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CDFB9D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DE8B2AA">
            <w:pPr>
              <w:jc w:val="left"/>
              <w:rPr>
                <w:rFonts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31AE385">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2024年托克逊县农作物新品种引进、病虫害绿色防控、肥料对比试验（县级）</w:t>
            </w:r>
          </w:p>
        </w:tc>
        <w:tc>
          <w:tcPr>
            <w:tcW w:w="950" w:type="dxa"/>
            <w:shd w:val="clear" w:color="auto" w:fill="auto"/>
            <w:vAlign w:val="center"/>
          </w:tcPr>
          <w:p w14:paraId="49975542">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4DAEAD0D">
            <w:pPr>
              <w:jc w:val="right"/>
              <w:rPr>
                <w:rFonts w:ascii="仿宋_GB2312" w:hAnsi="宋体" w:eastAsia="仿宋_GB2312" w:cs="宋体"/>
                <w:sz w:val="18"/>
                <w:szCs w:val="18"/>
              </w:rPr>
            </w:pPr>
          </w:p>
        </w:tc>
        <w:tc>
          <w:tcPr>
            <w:tcW w:w="820" w:type="dxa"/>
            <w:shd w:val="clear" w:color="auto" w:fill="auto"/>
            <w:vAlign w:val="center"/>
          </w:tcPr>
          <w:p w14:paraId="4131B107">
            <w:pPr>
              <w:jc w:val="right"/>
              <w:rPr>
                <w:rFonts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2A612333">
            <w:pPr>
              <w:jc w:val="right"/>
              <w:rPr>
                <w:rFonts w:ascii="仿宋_GB2312" w:hAnsi="宋体" w:eastAsia="仿宋_GB2312" w:cs="宋体"/>
                <w:sz w:val="18"/>
                <w:szCs w:val="18"/>
              </w:rPr>
            </w:pPr>
          </w:p>
        </w:tc>
        <w:tc>
          <w:tcPr>
            <w:tcW w:w="710" w:type="dxa"/>
            <w:shd w:val="clear" w:color="auto" w:fill="auto"/>
            <w:vAlign w:val="center"/>
          </w:tcPr>
          <w:p w14:paraId="6B902435">
            <w:pPr>
              <w:jc w:val="right"/>
              <w:rPr>
                <w:rFonts w:ascii="仿宋_GB2312" w:hAnsi="宋体" w:eastAsia="仿宋_GB2312" w:cs="宋体"/>
                <w:sz w:val="18"/>
                <w:szCs w:val="18"/>
              </w:rPr>
            </w:pPr>
          </w:p>
        </w:tc>
        <w:tc>
          <w:tcPr>
            <w:tcW w:w="700" w:type="dxa"/>
            <w:shd w:val="clear" w:color="auto" w:fill="auto"/>
            <w:vAlign w:val="center"/>
          </w:tcPr>
          <w:p w14:paraId="13C9E670">
            <w:pPr>
              <w:jc w:val="right"/>
              <w:rPr>
                <w:rFonts w:ascii="仿宋_GB2312" w:hAnsi="宋体" w:eastAsia="仿宋_GB2312" w:cs="宋体"/>
                <w:sz w:val="18"/>
                <w:szCs w:val="18"/>
              </w:rPr>
            </w:pPr>
          </w:p>
        </w:tc>
        <w:tc>
          <w:tcPr>
            <w:tcW w:w="710" w:type="dxa"/>
            <w:shd w:val="clear" w:color="auto" w:fill="auto"/>
            <w:vAlign w:val="center"/>
          </w:tcPr>
          <w:p w14:paraId="439A20CB">
            <w:pPr>
              <w:jc w:val="right"/>
              <w:rPr>
                <w:rFonts w:ascii="仿宋_GB2312" w:hAnsi="宋体" w:eastAsia="仿宋_GB2312" w:cs="宋体"/>
                <w:sz w:val="18"/>
                <w:szCs w:val="18"/>
              </w:rPr>
            </w:pPr>
          </w:p>
        </w:tc>
        <w:tc>
          <w:tcPr>
            <w:tcW w:w="790" w:type="dxa"/>
            <w:shd w:val="clear" w:color="auto" w:fill="auto"/>
            <w:vAlign w:val="center"/>
          </w:tcPr>
          <w:p w14:paraId="0AE8D7E0">
            <w:pPr>
              <w:jc w:val="right"/>
              <w:rPr>
                <w:rFonts w:ascii="仿宋_GB2312" w:hAnsi="宋体" w:eastAsia="仿宋_GB2312" w:cs="宋体"/>
                <w:sz w:val="18"/>
                <w:szCs w:val="18"/>
              </w:rPr>
            </w:pPr>
          </w:p>
        </w:tc>
        <w:tc>
          <w:tcPr>
            <w:tcW w:w="640" w:type="dxa"/>
            <w:shd w:val="clear" w:color="auto" w:fill="auto"/>
            <w:vAlign w:val="center"/>
          </w:tcPr>
          <w:p w14:paraId="21AE74D5">
            <w:pPr>
              <w:jc w:val="right"/>
              <w:rPr>
                <w:rFonts w:ascii="仿宋_GB2312" w:hAnsi="宋体" w:eastAsia="仿宋_GB2312" w:cs="宋体"/>
                <w:sz w:val="18"/>
                <w:szCs w:val="18"/>
              </w:rPr>
            </w:pPr>
          </w:p>
        </w:tc>
        <w:tc>
          <w:tcPr>
            <w:tcW w:w="700" w:type="dxa"/>
            <w:shd w:val="clear" w:color="auto" w:fill="auto"/>
            <w:vAlign w:val="center"/>
          </w:tcPr>
          <w:p w14:paraId="3CC4DBA8">
            <w:pPr>
              <w:jc w:val="right"/>
              <w:rPr>
                <w:rFonts w:ascii="仿宋_GB2312" w:hAnsi="宋体" w:eastAsia="仿宋_GB2312" w:cs="宋体"/>
                <w:sz w:val="18"/>
                <w:szCs w:val="18"/>
              </w:rPr>
            </w:pPr>
          </w:p>
        </w:tc>
        <w:tc>
          <w:tcPr>
            <w:tcW w:w="620" w:type="dxa"/>
            <w:shd w:val="clear" w:color="auto" w:fill="auto"/>
            <w:vAlign w:val="center"/>
          </w:tcPr>
          <w:p w14:paraId="672B926C">
            <w:pPr>
              <w:jc w:val="right"/>
              <w:rPr>
                <w:rFonts w:ascii="仿宋_GB2312" w:hAnsi="宋体" w:eastAsia="仿宋_GB2312" w:cs="宋体"/>
                <w:sz w:val="18"/>
                <w:szCs w:val="18"/>
              </w:rPr>
            </w:pPr>
          </w:p>
        </w:tc>
      </w:tr>
      <w:tr w14:paraId="2DD2C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6CD4FE">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4A33F7A1">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46AFAFC8">
            <w:pPr>
              <w:jc w:val="center"/>
              <w:rPr>
                <w:rFonts w:ascii="仿宋_GB2312" w:hAnsi="宋体" w:eastAsia="仿宋_GB2312" w:cs="宋体"/>
                <w:b/>
                <w:sz w:val="18"/>
                <w:szCs w:val="18"/>
              </w:rPr>
            </w:pPr>
          </w:p>
        </w:tc>
        <w:tc>
          <w:tcPr>
            <w:tcW w:w="2321" w:type="dxa"/>
            <w:shd w:val="clear" w:color="auto" w:fill="auto"/>
            <w:vAlign w:val="center"/>
          </w:tcPr>
          <w:p w14:paraId="5CF772C2">
            <w:pPr>
              <w:jc w:val="left"/>
              <w:rPr>
                <w:rFonts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1BFA53EC">
            <w:pPr>
              <w:jc w:val="left"/>
              <w:rPr>
                <w:rFonts w:ascii="仿宋_GB2312" w:hAnsi="宋体" w:eastAsia="仿宋_GB2312" w:cs="宋体"/>
                <w:b/>
                <w:sz w:val="18"/>
                <w:szCs w:val="18"/>
              </w:rPr>
            </w:pPr>
          </w:p>
        </w:tc>
        <w:tc>
          <w:tcPr>
            <w:tcW w:w="950" w:type="dxa"/>
            <w:shd w:val="clear" w:color="auto" w:fill="auto"/>
            <w:vAlign w:val="center"/>
          </w:tcPr>
          <w:p w14:paraId="6D72373C">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381.50</w:t>
            </w:r>
          </w:p>
        </w:tc>
        <w:tc>
          <w:tcPr>
            <w:tcW w:w="720" w:type="dxa"/>
            <w:shd w:val="clear" w:color="auto" w:fill="auto"/>
            <w:vAlign w:val="center"/>
          </w:tcPr>
          <w:p w14:paraId="51BDE2F8">
            <w:pPr>
              <w:jc w:val="right"/>
              <w:rPr>
                <w:rFonts w:ascii="仿宋_GB2312" w:hAnsi="宋体" w:eastAsia="仿宋_GB2312" w:cs="宋体"/>
                <w:b/>
                <w:sz w:val="18"/>
                <w:szCs w:val="18"/>
              </w:rPr>
            </w:pPr>
          </w:p>
        </w:tc>
        <w:tc>
          <w:tcPr>
            <w:tcW w:w="820" w:type="dxa"/>
            <w:shd w:val="clear" w:color="auto" w:fill="auto"/>
            <w:vAlign w:val="center"/>
          </w:tcPr>
          <w:p w14:paraId="7CB92CC4">
            <w:pPr>
              <w:jc w:val="right"/>
              <w:rPr>
                <w:rFonts w:ascii="仿宋_GB2312" w:hAnsi="宋体" w:eastAsia="仿宋_GB2312" w:cs="宋体"/>
                <w:b/>
                <w:sz w:val="18"/>
                <w:szCs w:val="18"/>
              </w:rPr>
            </w:pPr>
            <w:r>
              <w:rPr>
                <w:rFonts w:hint="eastAsia" w:ascii="仿宋_GB2312" w:hAnsi="宋体" w:eastAsia="仿宋_GB2312" w:cs="宋体"/>
                <w:b/>
                <w:kern w:val="0"/>
                <w:sz w:val="18"/>
                <w:szCs w:val="18"/>
              </w:rPr>
              <w:t>381.50</w:t>
            </w:r>
          </w:p>
        </w:tc>
        <w:tc>
          <w:tcPr>
            <w:tcW w:w="670" w:type="dxa"/>
            <w:shd w:val="clear" w:color="auto" w:fill="auto"/>
            <w:vAlign w:val="center"/>
          </w:tcPr>
          <w:p w14:paraId="66F751E3">
            <w:pPr>
              <w:jc w:val="right"/>
              <w:rPr>
                <w:rFonts w:ascii="仿宋_GB2312" w:hAnsi="宋体" w:eastAsia="仿宋_GB2312" w:cs="宋体"/>
                <w:b/>
                <w:sz w:val="18"/>
                <w:szCs w:val="18"/>
              </w:rPr>
            </w:pPr>
          </w:p>
        </w:tc>
        <w:tc>
          <w:tcPr>
            <w:tcW w:w="710" w:type="dxa"/>
            <w:shd w:val="clear" w:color="auto" w:fill="auto"/>
            <w:vAlign w:val="center"/>
          </w:tcPr>
          <w:p w14:paraId="390D66E1">
            <w:pPr>
              <w:jc w:val="right"/>
              <w:rPr>
                <w:rFonts w:ascii="仿宋_GB2312" w:hAnsi="宋体" w:eastAsia="仿宋_GB2312" w:cs="宋体"/>
                <w:b/>
                <w:sz w:val="18"/>
                <w:szCs w:val="18"/>
              </w:rPr>
            </w:pPr>
          </w:p>
        </w:tc>
        <w:tc>
          <w:tcPr>
            <w:tcW w:w="700" w:type="dxa"/>
            <w:shd w:val="clear" w:color="auto" w:fill="auto"/>
            <w:vAlign w:val="center"/>
          </w:tcPr>
          <w:p w14:paraId="5230916A">
            <w:pPr>
              <w:jc w:val="right"/>
              <w:rPr>
                <w:rFonts w:ascii="仿宋_GB2312" w:hAnsi="宋体" w:eastAsia="仿宋_GB2312" w:cs="宋体"/>
                <w:b/>
                <w:sz w:val="18"/>
                <w:szCs w:val="18"/>
              </w:rPr>
            </w:pPr>
          </w:p>
        </w:tc>
        <w:tc>
          <w:tcPr>
            <w:tcW w:w="710" w:type="dxa"/>
            <w:shd w:val="clear" w:color="auto" w:fill="auto"/>
            <w:vAlign w:val="center"/>
          </w:tcPr>
          <w:p w14:paraId="2C477AE2">
            <w:pPr>
              <w:jc w:val="right"/>
              <w:rPr>
                <w:rFonts w:ascii="仿宋_GB2312" w:hAnsi="宋体" w:eastAsia="仿宋_GB2312" w:cs="宋体"/>
                <w:b/>
                <w:sz w:val="18"/>
                <w:szCs w:val="18"/>
              </w:rPr>
            </w:pPr>
          </w:p>
        </w:tc>
        <w:tc>
          <w:tcPr>
            <w:tcW w:w="790" w:type="dxa"/>
            <w:shd w:val="clear" w:color="auto" w:fill="auto"/>
            <w:vAlign w:val="center"/>
          </w:tcPr>
          <w:p w14:paraId="4D41EEBE">
            <w:pPr>
              <w:jc w:val="right"/>
              <w:rPr>
                <w:rFonts w:ascii="仿宋_GB2312" w:hAnsi="宋体" w:eastAsia="仿宋_GB2312" w:cs="宋体"/>
                <w:b/>
                <w:sz w:val="18"/>
                <w:szCs w:val="18"/>
              </w:rPr>
            </w:pPr>
          </w:p>
        </w:tc>
        <w:tc>
          <w:tcPr>
            <w:tcW w:w="640" w:type="dxa"/>
            <w:shd w:val="clear" w:color="auto" w:fill="auto"/>
            <w:vAlign w:val="center"/>
          </w:tcPr>
          <w:p w14:paraId="7570C32A">
            <w:pPr>
              <w:jc w:val="right"/>
              <w:rPr>
                <w:rFonts w:ascii="仿宋_GB2312" w:hAnsi="宋体" w:eastAsia="仿宋_GB2312" w:cs="宋体"/>
                <w:b/>
                <w:sz w:val="18"/>
                <w:szCs w:val="18"/>
              </w:rPr>
            </w:pPr>
          </w:p>
        </w:tc>
        <w:tc>
          <w:tcPr>
            <w:tcW w:w="700" w:type="dxa"/>
            <w:shd w:val="clear" w:color="auto" w:fill="auto"/>
            <w:vAlign w:val="center"/>
          </w:tcPr>
          <w:p w14:paraId="01FC21CA">
            <w:pPr>
              <w:jc w:val="right"/>
              <w:rPr>
                <w:rFonts w:ascii="仿宋_GB2312" w:hAnsi="宋体" w:eastAsia="仿宋_GB2312" w:cs="宋体"/>
                <w:b/>
                <w:sz w:val="18"/>
                <w:szCs w:val="18"/>
              </w:rPr>
            </w:pPr>
          </w:p>
        </w:tc>
        <w:tc>
          <w:tcPr>
            <w:tcW w:w="620" w:type="dxa"/>
            <w:shd w:val="clear" w:color="auto" w:fill="auto"/>
            <w:vAlign w:val="center"/>
          </w:tcPr>
          <w:p w14:paraId="40A8FBDA">
            <w:pPr>
              <w:jc w:val="right"/>
              <w:rPr>
                <w:rFonts w:ascii="仿宋_GB2312" w:hAnsi="宋体" w:eastAsia="仿宋_GB2312" w:cs="宋体"/>
                <w:b/>
                <w:sz w:val="18"/>
                <w:szCs w:val="18"/>
              </w:rPr>
            </w:pPr>
          </w:p>
        </w:tc>
      </w:tr>
      <w:tr w14:paraId="479FF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2630DE">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92D716B">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7F64D542">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A563871">
            <w:pPr>
              <w:jc w:val="left"/>
              <w:rPr>
                <w:rFonts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38C01D72">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2024年托克逊县枣树飞防服务项目（吐市财振[2023]9号）</w:t>
            </w:r>
          </w:p>
        </w:tc>
        <w:tc>
          <w:tcPr>
            <w:tcW w:w="950" w:type="dxa"/>
            <w:shd w:val="clear" w:color="auto" w:fill="auto"/>
            <w:vAlign w:val="center"/>
          </w:tcPr>
          <w:p w14:paraId="3D366273">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111.50</w:t>
            </w:r>
          </w:p>
        </w:tc>
        <w:tc>
          <w:tcPr>
            <w:tcW w:w="720" w:type="dxa"/>
            <w:shd w:val="clear" w:color="auto" w:fill="auto"/>
            <w:vAlign w:val="center"/>
          </w:tcPr>
          <w:p w14:paraId="6A6BACEB">
            <w:pPr>
              <w:jc w:val="right"/>
              <w:rPr>
                <w:rFonts w:ascii="仿宋_GB2312" w:hAnsi="宋体" w:eastAsia="仿宋_GB2312" w:cs="宋体"/>
                <w:sz w:val="18"/>
                <w:szCs w:val="18"/>
              </w:rPr>
            </w:pPr>
          </w:p>
        </w:tc>
        <w:tc>
          <w:tcPr>
            <w:tcW w:w="820" w:type="dxa"/>
            <w:shd w:val="clear" w:color="auto" w:fill="auto"/>
            <w:vAlign w:val="center"/>
          </w:tcPr>
          <w:p w14:paraId="3FD596BA">
            <w:pPr>
              <w:jc w:val="right"/>
              <w:rPr>
                <w:rFonts w:ascii="仿宋_GB2312" w:hAnsi="宋体" w:eastAsia="仿宋_GB2312" w:cs="宋体"/>
                <w:sz w:val="18"/>
                <w:szCs w:val="18"/>
              </w:rPr>
            </w:pPr>
            <w:r>
              <w:rPr>
                <w:rFonts w:hint="eastAsia" w:ascii="仿宋_GB2312" w:hAnsi="宋体" w:eastAsia="仿宋_GB2312" w:cs="宋体"/>
                <w:kern w:val="0"/>
                <w:sz w:val="18"/>
                <w:szCs w:val="18"/>
              </w:rPr>
              <w:t>111.50</w:t>
            </w:r>
          </w:p>
        </w:tc>
        <w:tc>
          <w:tcPr>
            <w:tcW w:w="670" w:type="dxa"/>
            <w:shd w:val="clear" w:color="auto" w:fill="auto"/>
            <w:vAlign w:val="center"/>
          </w:tcPr>
          <w:p w14:paraId="000431DE">
            <w:pPr>
              <w:jc w:val="right"/>
              <w:rPr>
                <w:rFonts w:ascii="仿宋_GB2312" w:hAnsi="宋体" w:eastAsia="仿宋_GB2312" w:cs="宋体"/>
                <w:sz w:val="18"/>
                <w:szCs w:val="18"/>
              </w:rPr>
            </w:pPr>
          </w:p>
        </w:tc>
        <w:tc>
          <w:tcPr>
            <w:tcW w:w="710" w:type="dxa"/>
            <w:shd w:val="clear" w:color="auto" w:fill="auto"/>
            <w:vAlign w:val="center"/>
          </w:tcPr>
          <w:p w14:paraId="3BF9D263">
            <w:pPr>
              <w:jc w:val="right"/>
              <w:rPr>
                <w:rFonts w:ascii="仿宋_GB2312" w:hAnsi="宋体" w:eastAsia="仿宋_GB2312" w:cs="宋体"/>
                <w:sz w:val="18"/>
                <w:szCs w:val="18"/>
              </w:rPr>
            </w:pPr>
          </w:p>
        </w:tc>
        <w:tc>
          <w:tcPr>
            <w:tcW w:w="700" w:type="dxa"/>
            <w:shd w:val="clear" w:color="auto" w:fill="auto"/>
            <w:vAlign w:val="center"/>
          </w:tcPr>
          <w:p w14:paraId="7A08F768">
            <w:pPr>
              <w:jc w:val="right"/>
              <w:rPr>
                <w:rFonts w:ascii="仿宋_GB2312" w:hAnsi="宋体" w:eastAsia="仿宋_GB2312" w:cs="宋体"/>
                <w:sz w:val="18"/>
                <w:szCs w:val="18"/>
              </w:rPr>
            </w:pPr>
          </w:p>
        </w:tc>
        <w:tc>
          <w:tcPr>
            <w:tcW w:w="710" w:type="dxa"/>
            <w:shd w:val="clear" w:color="auto" w:fill="auto"/>
            <w:vAlign w:val="center"/>
          </w:tcPr>
          <w:p w14:paraId="45083782">
            <w:pPr>
              <w:jc w:val="right"/>
              <w:rPr>
                <w:rFonts w:ascii="仿宋_GB2312" w:hAnsi="宋体" w:eastAsia="仿宋_GB2312" w:cs="宋体"/>
                <w:sz w:val="18"/>
                <w:szCs w:val="18"/>
              </w:rPr>
            </w:pPr>
          </w:p>
        </w:tc>
        <w:tc>
          <w:tcPr>
            <w:tcW w:w="790" w:type="dxa"/>
            <w:shd w:val="clear" w:color="auto" w:fill="auto"/>
            <w:vAlign w:val="center"/>
          </w:tcPr>
          <w:p w14:paraId="67465143">
            <w:pPr>
              <w:jc w:val="right"/>
              <w:rPr>
                <w:rFonts w:ascii="仿宋_GB2312" w:hAnsi="宋体" w:eastAsia="仿宋_GB2312" w:cs="宋体"/>
                <w:sz w:val="18"/>
                <w:szCs w:val="18"/>
              </w:rPr>
            </w:pPr>
          </w:p>
        </w:tc>
        <w:tc>
          <w:tcPr>
            <w:tcW w:w="640" w:type="dxa"/>
            <w:shd w:val="clear" w:color="auto" w:fill="auto"/>
            <w:vAlign w:val="center"/>
          </w:tcPr>
          <w:p w14:paraId="0FA86BC8">
            <w:pPr>
              <w:jc w:val="right"/>
              <w:rPr>
                <w:rFonts w:ascii="仿宋_GB2312" w:hAnsi="宋体" w:eastAsia="仿宋_GB2312" w:cs="宋体"/>
                <w:sz w:val="18"/>
                <w:szCs w:val="18"/>
              </w:rPr>
            </w:pPr>
          </w:p>
        </w:tc>
        <w:tc>
          <w:tcPr>
            <w:tcW w:w="700" w:type="dxa"/>
            <w:shd w:val="clear" w:color="auto" w:fill="auto"/>
            <w:vAlign w:val="center"/>
          </w:tcPr>
          <w:p w14:paraId="4B3B9579">
            <w:pPr>
              <w:jc w:val="right"/>
              <w:rPr>
                <w:rFonts w:ascii="仿宋_GB2312" w:hAnsi="宋体" w:eastAsia="仿宋_GB2312" w:cs="宋体"/>
                <w:sz w:val="18"/>
                <w:szCs w:val="18"/>
              </w:rPr>
            </w:pPr>
          </w:p>
        </w:tc>
        <w:tc>
          <w:tcPr>
            <w:tcW w:w="620" w:type="dxa"/>
            <w:shd w:val="clear" w:color="auto" w:fill="auto"/>
            <w:vAlign w:val="center"/>
          </w:tcPr>
          <w:p w14:paraId="47E2172D">
            <w:pPr>
              <w:jc w:val="right"/>
              <w:rPr>
                <w:rFonts w:ascii="仿宋_GB2312" w:hAnsi="宋体" w:eastAsia="仿宋_GB2312" w:cs="宋体"/>
                <w:sz w:val="18"/>
                <w:szCs w:val="18"/>
              </w:rPr>
            </w:pPr>
          </w:p>
        </w:tc>
      </w:tr>
      <w:tr w14:paraId="4925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F32BF3F">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8DFAC61">
            <w:pPr>
              <w:jc w:val="center"/>
              <w:rPr>
                <w:rFonts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77E4CC91">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F88D3E2">
            <w:pPr>
              <w:jc w:val="left"/>
              <w:rPr>
                <w:rFonts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5F354CA8">
            <w:pPr>
              <w:jc w:val="left"/>
              <w:rPr>
                <w:rFonts w:ascii="仿宋_GB2312" w:hAnsi="宋体" w:eastAsia="仿宋_GB2312" w:cs="宋体"/>
                <w:sz w:val="18"/>
                <w:szCs w:val="18"/>
              </w:rPr>
            </w:pPr>
            <w:r>
              <w:rPr>
                <w:rFonts w:hint="eastAsia" w:ascii="仿宋_GB2312" w:hAnsi="宋体" w:eastAsia="仿宋_GB2312" w:cs="宋体"/>
                <w:kern w:val="0"/>
                <w:sz w:val="18"/>
                <w:szCs w:val="18"/>
              </w:rPr>
              <w:t>2024年托克逊县杏树飞防服务项目（吐市财振[2023]9号）</w:t>
            </w:r>
          </w:p>
        </w:tc>
        <w:tc>
          <w:tcPr>
            <w:tcW w:w="950" w:type="dxa"/>
            <w:shd w:val="clear" w:color="auto" w:fill="auto"/>
            <w:vAlign w:val="center"/>
          </w:tcPr>
          <w:p w14:paraId="1ACAB4C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270.00</w:t>
            </w:r>
          </w:p>
        </w:tc>
        <w:tc>
          <w:tcPr>
            <w:tcW w:w="720" w:type="dxa"/>
            <w:shd w:val="clear" w:color="auto" w:fill="auto"/>
            <w:vAlign w:val="center"/>
          </w:tcPr>
          <w:p w14:paraId="6D8617C6">
            <w:pPr>
              <w:jc w:val="right"/>
              <w:rPr>
                <w:rFonts w:ascii="仿宋_GB2312" w:hAnsi="宋体" w:eastAsia="仿宋_GB2312" w:cs="宋体"/>
                <w:sz w:val="18"/>
                <w:szCs w:val="18"/>
              </w:rPr>
            </w:pPr>
          </w:p>
        </w:tc>
        <w:tc>
          <w:tcPr>
            <w:tcW w:w="820" w:type="dxa"/>
            <w:shd w:val="clear" w:color="auto" w:fill="auto"/>
            <w:vAlign w:val="center"/>
          </w:tcPr>
          <w:p w14:paraId="4C4AECD5">
            <w:pPr>
              <w:jc w:val="right"/>
              <w:rPr>
                <w:rFonts w:ascii="仿宋_GB2312" w:hAnsi="宋体" w:eastAsia="仿宋_GB2312" w:cs="宋体"/>
                <w:sz w:val="18"/>
                <w:szCs w:val="18"/>
              </w:rPr>
            </w:pPr>
            <w:r>
              <w:rPr>
                <w:rFonts w:hint="eastAsia" w:ascii="仿宋_GB2312" w:hAnsi="宋体" w:eastAsia="仿宋_GB2312" w:cs="宋体"/>
                <w:kern w:val="0"/>
                <w:sz w:val="18"/>
                <w:szCs w:val="18"/>
              </w:rPr>
              <w:t>270.00</w:t>
            </w:r>
          </w:p>
        </w:tc>
        <w:tc>
          <w:tcPr>
            <w:tcW w:w="670" w:type="dxa"/>
            <w:shd w:val="clear" w:color="auto" w:fill="auto"/>
            <w:vAlign w:val="center"/>
          </w:tcPr>
          <w:p w14:paraId="716C826A">
            <w:pPr>
              <w:jc w:val="right"/>
              <w:rPr>
                <w:rFonts w:ascii="仿宋_GB2312" w:hAnsi="宋体" w:eastAsia="仿宋_GB2312" w:cs="宋体"/>
                <w:sz w:val="18"/>
                <w:szCs w:val="18"/>
              </w:rPr>
            </w:pPr>
          </w:p>
        </w:tc>
        <w:tc>
          <w:tcPr>
            <w:tcW w:w="710" w:type="dxa"/>
            <w:shd w:val="clear" w:color="auto" w:fill="auto"/>
            <w:vAlign w:val="center"/>
          </w:tcPr>
          <w:p w14:paraId="6AD410F2">
            <w:pPr>
              <w:jc w:val="right"/>
              <w:rPr>
                <w:rFonts w:ascii="仿宋_GB2312" w:hAnsi="宋体" w:eastAsia="仿宋_GB2312" w:cs="宋体"/>
                <w:sz w:val="18"/>
                <w:szCs w:val="18"/>
              </w:rPr>
            </w:pPr>
          </w:p>
        </w:tc>
        <w:tc>
          <w:tcPr>
            <w:tcW w:w="700" w:type="dxa"/>
            <w:shd w:val="clear" w:color="auto" w:fill="auto"/>
            <w:vAlign w:val="center"/>
          </w:tcPr>
          <w:p w14:paraId="649AF83E">
            <w:pPr>
              <w:jc w:val="right"/>
              <w:rPr>
                <w:rFonts w:ascii="仿宋_GB2312" w:hAnsi="宋体" w:eastAsia="仿宋_GB2312" w:cs="宋体"/>
                <w:sz w:val="18"/>
                <w:szCs w:val="18"/>
              </w:rPr>
            </w:pPr>
          </w:p>
        </w:tc>
        <w:tc>
          <w:tcPr>
            <w:tcW w:w="710" w:type="dxa"/>
            <w:shd w:val="clear" w:color="auto" w:fill="auto"/>
            <w:vAlign w:val="center"/>
          </w:tcPr>
          <w:p w14:paraId="283244C2">
            <w:pPr>
              <w:jc w:val="right"/>
              <w:rPr>
                <w:rFonts w:ascii="仿宋_GB2312" w:hAnsi="宋体" w:eastAsia="仿宋_GB2312" w:cs="宋体"/>
                <w:sz w:val="18"/>
                <w:szCs w:val="18"/>
              </w:rPr>
            </w:pPr>
          </w:p>
        </w:tc>
        <w:tc>
          <w:tcPr>
            <w:tcW w:w="790" w:type="dxa"/>
            <w:shd w:val="clear" w:color="auto" w:fill="auto"/>
            <w:vAlign w:val="center"/>
          </w:tcPr>
          <w:p w14:paraId="2B847EF9">
            <w:pPr>
              <w:jc w:val="right"/>
              <w:rPr>
                <w:rFonts w:ascii="仿宋_GB2312" w:hAnsi="宋体" w:eastAsia="仿宋_GB2312" w:cs="宋体"/>
                <w:sz w:val="18"/>
                <w:szCs w:val="18"/>
              </w:rPr>
            </w:pPr>
          </w:p>
        </w:tc>
        <w:tc>
          <w:tcPr>
            <w:tcW w:w="640" w:type="dxa"/>
            <w:shd w:val="clear" w:color="auto" w:fill="auto"/>
            <w:vAlign w:val="center"/>
          </w:tcPr>
          <w:p w14:paraId="1507EEA7">
            <w:pPr>
              <w:jc w:val="right"/>
              <w:rPr>
                <w:rFonts w:ascii="仿宋_GB2312" w:hAnsi="宋体" w:eastAsia="仿宋_GB2312" w:cs="宋体"/>
                <w:sz w:val="18"/>
                <w:szCs w:val="18"/>
              </w:rPr>
            </w:pPr>
          </w:p>
        </w:tc>
        <w:tc>
          <w:tcPr>
            <w:tcW w:w="700" w:type="dxa"/>
            <w:shd w:val="clear" w:color="auto" w:fill="auto"/>
            <w:vAlign w:val="center"/>
          </w:tcPr>
          <w:p w14:paraId="6C5B2820">
            <w:pPr>
              <w:jc w:val="right"/>
              <w:rPr>
                <w:rFonts w:ascii="仿宋_GB2312" w:hAnsi="宋体" w:eastAsia="仿宋_GB2312" w:cs="宋体"/>
                <w:sz w:val="18"/>
                <w:szCs w:val="18"/>
              </w:rPr>
            </w:pPr>
          </w:p>
        </w:tc>
        <w:tc>
          <w:tcPr>
            <w:tcW w:w="620" w:type="dxa"/>
            <w:shd w:val="clear" w:color="auto" w:fill="auto"/>
            <w:vAlign w:val="center"/>
          </w:tcPr>
          <w:p w14:paraId="001F3AF5">
            <w:pPr>
              <w:jc w:val="right"/>
              <w:rPr>
                <w:rFonts w:ascii="仿宋_GB2312" w:hAnsi="宋体" w:eastAsia="仿宋_GB2312" w:cs="宋体"/>
                <w:sz w:val="18"/>
                <w:szCs w:val="18"/>
              </w:rPr>
            </w:pPr>
          </w:p>
        </w:tc>
      </w:tr>
      <w:tr w14:paraId="0A7EA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B2E6E80">
            <w:pPr>
              <w:jc w:val="center"/>
              <w:rPr>
                <w:rFonts w:ascii="仿宋_GB2312" w:hAnsi="宋体" w:eastAsia="仿宋_GB2312" w:cs="宋体"/>
                <w:b/>
                <w:sz w:val="18"/>
                <w:szCs w:val="18"/>
              </w:rPr>
            </w:pPr>
          </w:p>
        </w:tc>
        <w:tc>
          <w:tcPr>
            <w:tcW w:w="567" w:type="dxa"/>
            <w:shd w:val="clear" w:color="auto" w:fill="auto"/>
            <w:vAlign w:val="center"/>
          </w:tcPr>
          <w:p w14:paraId="7F51F3B2">
            <w:pPr>
              <w:jc w:val="center"/>
              <w:rPr>
                <w:rFonts w:ascii="仿宋_GB2312" w:hAnsi="宋体" w:eastAsia="仿宋_GB2312" w:cs="宋体"/>
                <w:b/>
                <w:sz w:val="18"/>
                <w:szCs w:val="18"/>
              </w:rPr>
            </w:pPr>
          </w:p>
        </w:tc>
        <w:tc>
          <w:tcPr>
            <w:tcW w:w="567" w:type="dxa"/>
            <w:shd w:val="clear" w:color="auto" w:fill="auto"/>
            <w:vAlign w:val="center"/>
          </w:tcPr>
          <w:p w14:paraId="05FEF3A5">
            <w:pPr>
              <w:jc w:val="center"/>
              <w:rPr>
                <w:rFonts w:ascii="仿宋_GB2312" w:hAnsi="宋体" w:eastAsia="仿宋_GB2312" w:cs="宋体"/>
                <w:b/>
                <w:sz w:val="18"/>
                <w:szCs w:val="18"/>
              </w:rPr>
            </w:pPr>
          </w:p>
        </w:tc>
        <w:tc>
          <w:tcPr>
            <w:tcW w:w="2321" w:type="dxa"/>
            <w:shd w:val="clear" w:color="auto" w:fill="auto"/>
            <w:vAlign w:val="center"/>
          </w:tcPr>
          <w:p w14:paraId="20D5BDB6">
            <w:pPr>
              <w:jc w:val="left"/>
              <w:rPr>
                <w:rFonts w:ascii="仿宋_GB2312" w:hAnsi="宋体" w:eastAsia="仿宋_GB2312" w:cs="宋体"/>
                <w:b/>
                <w:sz w:val="18"/>
                <w:szCs w:val="18"/>
              </w:rPr>
            </w:pPr>
          </w:p>
        </w:tc>
        <w:tc>
          <w:tcPr>
            <w:tcW w:w="2170" w:type="dxa"/>
            <w:shd w:val="clear" w:color="auto" w:fill="auto"/>
            <w:vAlign w:val="center"/>
          </w:tcPr>
          <w:p w14:paraId="42DBAE82">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00C27E55">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803.18</w:t>
            </w:r>
          </w:p>
        </w:tc>
        <w:tc>
          <w:tcPr>
            <w:tcW w:w="720" w:type="dxa"/>
            <w:shd w:val="clear" w:color="auto" w:fill="auto"/>
            <w:vAlign w:val="center"/>
          </w:tcPr>
          <w:p w14:paraId="407532D5">
            <w:pPr>
              <w:jc w:val="right"/>
              <w:rPr>
                <w:rFonts w:ascii="仿宋_GB2312" w:hAnsi="宋体" w:eastAsia="仿宋_GB2312" w:cs="宋体"/>
                <w:b/>
                <w:sz w:val="18"/>
                <w:szCs w:val="18"/>
              </w:rPr>
            </w:pPr>
          </w:p>
        </w:tc>
        <w:tc>
          <w:tcPr>
            <w:tcW w:w="820" w:type="dxa"/>
            <w:shd w:val="clear" w:color="auto" w:fill="auto"/>
            <w:vAlign w:val="center"/>
          </w:tcPr>
          <w:p w14:paraId="6B2BF8CF">
            <w:pPr>
              <w:jc w:val="right"/>
              <w:rPr>
                <w:rFonts w:ascii="仿宋_GB2312" w:hAnsi="宋体" w:eastAsia="仿宋_GB2312" w:cs="宋体"/>
                <w:b/>
                <w:sz w:val="18"/>
                <w:szCs w:val="18"/>
              </w:rPr>
            </w:pPr>
            <w:r>
              <w:rPr>
                <w:rFonts w:hint="eastAsia" w:ascii="仿宋_GB2312" w:hAnsi="宋体" w:eastAsia="仿宋_GB2312" w:cs="宋体"/>
                <w:b/>
                <w:kern w:val="0"/>
                <w:sz w:val="18"/>
                <w:szCs w:val="18"/>
              </w:rPr>
              <w:t>756.50</w:t>
            </w:r>
          </w:p>
        </w:tc>
        <w:tc>
          <w:tcPr>
            <w:tcW w:w="670" w:type="dxa"/>
            <w:shd w:val="clear" w:color="auto" w:fill="auto"/>
            <w:vAlign w:val="center"/>
          </w:tcPr>
          <w:p w14:paraId="10F503EE">
            <w:pPr>
              <w:jc w:val="right"/>
              <w:rPr>
                <w:rFonts w:ascii="仿宋_GB2312" w:hAnsi="宋体" w:eastAsia="仿宋_GB2312" w:cs="宋体"/>
                <w:b/>
                <w:sz w:val="18"/>
                <w:szCs w:val="18"/>
              </w:rPr>
            </w:pPr>
          </w:p>
        </w:tc>
        <w:tc>
          <w:tcPr>
            <w:tcW w:w="710" w:type="dxa"/>
            <w:shd w:val="clear" w:color="auto" w:fill="auto"/>
            <w:vAlign w:val="center"/>
          </w:tcPr>
          <w:p w14:paraId="22A47623">
            <w:pPr>
              <w:jc w:val="right"/>
              <w:rPr>
                <w:rFonts w:ascii="仿宋_GB2312" w:hAnsi="宋体" w:eastAsia="仿宋_GB2312" w:cs="宋体"/>
                <w:b/>
                <w:sz w:val="18"/>
                <w:szCs w:val="18"/>
              </w:rPr>
            </w:pPr>
          </w:p>
        </w:tc>
        <w:tc>
          <w:tcPr>
            <w:tcW w:w="700" w:type="dxa"/>
            <w:shd w:val="clear" w:color="auto" w:fill="auto"/>
            <w:vAlign w:val="center"/>
          </w:tcPr>
          <w:p w14:paraId="1A54EACB">
            <w:pPr>
              <w:jc w:val="right"/>
              <w:rPr>
                <w:rFonts w:ascii="仿宋_GB2312" w:hAnsi="宋体" w:eastAsia="仿宋_GB2312" w:cs="宋体"/>
                <w:b/>
                <w:sz w:val="18"/>
                <w:szCs w:val="18"/>
              </w:rPr>
            </w:pPr>
          </w:p>
        </w:tc>
        <w:tc>
          <w:tcPr>
            <w:tcW w:w="710" w:type="dxa"/>
            <w:shd w:val="clear" w:color="auto" w:fill="auto"/>
            <w:vAlign w:val="center"/>
          </w:tcPr>
          <w:p w14:paraId="46C02B90">
            <w:pPr>
              <w:jc w:val="right"/>
              <w:rPr>
                <w:rFonts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55540788">
            <w:pPr>
              <w:jc w:val="right"/>
              <w:rPr>
                <w:rFonts w:ascii="仿宋_GB2312" w:hAnsi="宋体" w:eastAsia="仿宋_GB2312" w:cs="宋体"/>
                <w:b/>
                <w:sz w:val="18"/>
                <w:szCs w:val="18"/>
              </w:rPr>
            </w:pPr>
          </w:p>
        </w:tc>
        <w:tc>
          <w:tcPr>
            <w:tcW w:w="640" w:type="dxa"/>
            <w:shd w:val="clear" w:color="auto" w:fill="auto"/>
            <w:vAlign w:val="center"/>
          </w:tcPr>
          <w:p w14:paraId="13B1CC8B">
            <w:pPr>
              <w:jc w:val="right"/>
              <w:rPr>
                <w:rFonts w:ascii="仿宋_GB2312" w:hAnsi="宋体" w:eastAsia="仿宋_GB2312" w:cs="宋体"/>
                <w:b/>
                <w:sz w:val="18"/>
                <w:szCs w:val="18"/>
              </w:rPr>
            </w:pPr>
          </w:p>
        </w:tc>
        <w:tc>
          <w:tcPr>
            <w:tcW w:w="700" w:type="dxa"/>
            <w:shd w:val="clear" w:color="auto" w:fill="auto"/>
            <w:vAlign w:val="center"/>
          </w:tcPr>
          <w:p w14:paraId="2700A5B2">
            <w:pPr>
              <w:jc w:val="right"/>
              <w:rPr>
                <w:rFonts w:ascii="仿宋_GB2312" w:hAnsi="宋体" w:eastAsia="仿宋_GB2312" w:cs="宋体"/>
                <w:b/>
                <w:sz w:val="18"/>
                <w:szCs w:val="18"/>
              </w:rPr>
            </w:pPr>
          </w:p>
        </w:tc>
        <w:tc>
          <w:tcPr>
            <w:tcW w:w="620" w:type="dxa"/>
            <w:shd w:val="clear" w:color="auto" w:fill="auto"/>
            <w:vAlign w:val="center"/>
          </w:tcPr>
          <w:p w14:paraId="5EE17627">
            <w:pPr>
              <w:jc w:val="right"/>
              <w:rPr>
                <w:rFonts w:ascii="仿宋_GB2312" w:hAnsi="宋体" w:eastAsia="仿宋_GB2312" w:cs="宋体"/>
                <w:b/>
                <w:sz w:val="18"/>
                <w:szCs w:val="18"/>
              </w:rPr>
            </w:pPr>
          </w:p>
        </w:tc>
      </w:tr>
    </w:tbl>
    <w:p w14:paraId="43959317">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5E6B579">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1ECCA16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8B5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B579F1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18" w:type="dxa"/>
            <w:tcBorders>
              <w:top w:val="nil"/>
              <w:left w:val="nil"/>
              <w:bottom w:val="nil"/>
              <w:right w:val="nil"/>
            </w:tcBorders>
          </w:tcPr>
          <w:p w14:paraId="5B80011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ADFB8C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5887FA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AFC9C3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5800E61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E534C2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095644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E3516B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5B54E4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7891E4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25ABEB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FB019CF">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9DF7B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3352F7A">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A6B28C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C08ECE8">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D754F1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8689BF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033645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E9E0844">
            <w:pPr>
              <w:widowControl/>
              <w:jc w:val="left"/>
              <w:rPr>
                <w:rFonts w:ascii="仿宋_GB2312" w:hAnsi="宋体" w:eastAsia="仿宋_GB2312" w:cs="宋体"/>
                <w:b/>
                <w:bCs/>
                <w:color w:val="000000"/>
                <w:kern w:val="0"/>
                <w:sz w:val="20"/>
              </w:rPr>
            </w:pPr>
          </w:p>
        </w:tc>
      </w:tr>
      <w:tr w14:paraId="59AF1D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DACC7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E339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25249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FA248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35911A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B08461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766A5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DAD1CB">
            <w:pPr>
              <w:widowControl/>
              <w:jc w:val="right"/>
              <w:rPr>
                <w:rFonts w:ascii="仿宋_GB2312" w:hAnsi="宋体" w:eastAsia="仿宋_GB2312" w:cs="宋体"/>
                <w:b/>
                <w:kern w:val="0"/>
                <w:sz w:val="18"/>
                <w:szCs w:val="18"/>
              </w:rPr>
            </w:pPr>
          </w:p>
        </w:tc>
      </w:tr>
      <w:tr w14:paraId="4E3ADB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FB7B4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B54C0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327E5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25824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02EFB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B36C9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58C0C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E884C9">
            <w:pPr>
              <w:widowControl/>
              <w:jc w:val="right"/>
              <w:rPr>
                <w:rFonts w:ascii="仿宋_GB2312" w:hAnsi="宋体" w:eastAsia="仿宋_GB2312" w:cs="宋体"/>
                <w:b/>
                <w:kern w:val="0"/>
                <w:sz w:val="18"/>
                <w:szCs w:val="18"/>
              </w:rPr>
            </w:pPr>
          </w:p>
        </w:tc>
      </w:tr>
      <w:tr w14:paraId="336A25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02A39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74AFAF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8B0CD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7904B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B62A7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87A5C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EF333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8B69E4">
            <w:pPr>
              <w:widowControl/>
              <w:jc w:val="right"/>
              <w:rPr>
                <w:rFonts w:ascii="仿宋_GB2312" w:hAnsi="宋体" w:eastAsia="仿宋_GB2312" w:cs="宋体"/>
                <w:b/>
                <w:kern w:val="0"/>
                <w:sz w:val="18"/>
                <w:szCs w:val="18"/>
              </w:rPr>
            </w:pPr>
          </w:p>
        </w:tc>
      </w:tr>
      <w:tr w14:paraId="07C748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20DE8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A06B1B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DBD7C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F1A62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806DE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0600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54D60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A46519">
            <w:pPr>
              <w:widowControl/>
              <w:jc w:val="right"/>
              <w:rPr>
                <w:rFonts w:ascii="仿宋_GB2312" w:hAnsi="宋体" w:eastAsia="仿宋_GB2312" w:cs="宋体"/>
                <w:b/>
                <w:kern w:val="0"/>
                <w:sz w:val="18"/>
                <w:szCs w:val="18"/>
              </w:rPr>
            </w:pPr>
          </w:p>
        </w:tc>
      </w:tr>
      <w:tr w14:paraId="5C621B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3DB67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8E34E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9109F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383D8C">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9DDE3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63440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352B5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6CC72EF">
            <w:pPr>
              <w:widowControl/>
              <w:jc w:val="right"/>
              <w:rPr>
                <w:rFonts w:ascii="仿宋_GB2312" w:hAnsi="宋体" w:eastAsia="仿宋_GB2312" w:cs="宋体"/>
                <w:b/>
                <w:kern w:val="0"/>
                <w:sz w:val="18"/>
                <w:szCs w:val="18"/>
              </w:rPr>
            </w:pPr>
          </w:p>
        </w:tc>
      </w:tr>
      <w:tr w14:paraId="2E1DF85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D3830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55FDD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F8866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4856E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3B056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4B4724">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8F4FA2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2EA934">
            <w:pPr>
              <w:widowControl/>
              <w:jc w:val="right"/>
              <w:rPr>
                <w:rFonts w:ascii="仿宋_GB2312" w:hAnsi="宋体" w:eastAsia="仿宋_GB2312" w:cs="宋体"/>
                <w:b/>
                <w:kern w:val="0"/>
                <w:sz w:val="18"/>
                <w:szCs w:val="18"/>
              </w:rPr>
            </w:pPr>
          </w:p>
        </w:tc>
      </w:tr>
      <w:tr w14:paraId="5CE3F5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CD3A9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4E491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055D53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7E14FC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BDA8D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02D61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3DADFC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C6D4F0">
            <w:pPr>
              <w:widowControl/>
              <w:jc w:val="right"/>
              <w:rPr>
                <w:rFonts w:ascii="仿宋_GB2312" w:hAnsi="宋体" w:eastAsia="仿宋_GB2312" w:cs="宋体"/>
                <w:b/>
                <w:kern w:val="0"/>
                <w:sz w:val="18"/>
                <w:szCs w:val="18"/>
              </w:rPr>
            </w:pPr>
          </w:p>
        </w:tc>
      </w:tr>
      <w:tr w14:paraId="3303027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52A71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E1A88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0BF8B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51A0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838F6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20F8D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F6760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1B511A">
            <w:pPr>
              <w:widowControl/>
              <w:jc w:val="right"/>
              <w:rPr>
                <w:rFonts w:ascii="仿宋_GB2312" w:hAnsi="宋体" w:eastAsia="仿宋_GB2312" w:cs="宋体"/>
                <w:b/>
                <w:kern w:val="0"/>
                <w:sz w:val="18"/>
                <w:szCs w:val="18"/>
              </w:rPr>
            </w:pPr>
          </w:p>
        </w:tc>
      </w:tr>
      <w:tr w14:paraId="7A834C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82C65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00769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D2370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96D067">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8C5E1B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15C0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E4995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DB70CE">
            <w:pPr>
              <w:widowControl/>
              <w:jc w:val="right"/>
              <w:rPr>
                <w:rFonts w:ascii="仿宋_GB2312" w:hAnsi="宋体" w:eastAsia="仿宋_GB2312" w:cs="宋体"/>
                <w:b/>
                <w:kern w:val="0"/>
                <w:sz w:val="18"/>
                <w:szCs w:val="18"/>
              </w:rPr>
            </w:pPr>
          </w:p>
        </w:tc>
      </w:tr>
    </w:tbl>
    <w:p w14:paraId="1A12178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备注：托克逊县农业技术推广服务中心2024年没有使用政府性基金预算拨款安排的支出，政府性基金预算支出情况表为空表。</w:t>
      </w:r>
    </w:p>
    <w:p w14:paraId="431DB13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6524920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47E2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701EFF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18" w:type="dxa"/>
            <w:tcBorders>
              <w:top w:val="nil"/>
              <w:left w:val="nil"/>
              <w:bottom w:val="nil"/>
              <w:right w:val="nil"/>
            </w:tcBorders>
          </w:tcPr>
          <w:p w14:paraId="30602BD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3C1233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14BDDA2">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7B667A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BB31C28">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83F95A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682650C">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36B44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54290A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5B3277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4FEA65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2C65C2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A5DA0F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4F496B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645ED6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3B24272">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8ABCCB6">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1D9058F">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DB7159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3C3349E">
            <w:pPr>
              <w:widowControl/>
              <w:jc w:val="center"/>
              <w:rPr>
                <w:rFonts w:ascii="仿宋_GB2312" w:hAnsi="宋体" w:eastAsia="仿宋_GB2312" w:cs="宋体"/>
                <w:b/>
                <w:bCs/>
                <w:color w:val="000000"/>
                <w:kern w:val="0"/>
                <w:sz w:val="20"/>
              </w:rPr>
            </w:pPr>
          </w:p>
        </w:tc>
      </w:tr>
      <w:tr w14:paraId="7E7F78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CB0ED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F04A4B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31030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4E4D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DFC603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047BE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12C0F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816800">
            <w:pPr>
              <w:widowControl/>
              <w:jc w:val="right"/>
              <w:rPr>
                <w:rFonts w:ascii="仿宋_GB2312" w:hAnsi="宋体" w:eastAsia="仿宋_GB2312" w:cs="宋体"/>
                <w:b/>
                <w:kern w:val="0"/>
                <w:sz w:val="18"/>
                <w:szCs w:val="18"/>
              </w:rPr>
            </w:pPr>
          </w:p>
        </w:tc>
      </w:tr>
      <w:tr w14:paraId="224B7C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324EA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015E9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397EBE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40E2B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46675E">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F82F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93B98F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68B744">
            <w:pPr>
              <w:widowControl/>
              <w:jc w:val="right"/>
              <w:rPr>
                <w:rFonts w:ascii="仿宋_GB2312" w:hAnsi="宋体" w:eastAsia="仿宋_GB2312" w:cs="宋体"/>
                <w:b/>
                <w:kern w:val="0"/>
                <w:sz w:val="18"/>
                <w:szCs w:val="18"/>
              </w:rPr>
            </w:pPr>
          </w:p>
        </w:tc>
      </w:tr>
      <w:tr w14:paraId="62E8BF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F8E6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B1CD0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F13273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CD3254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4990D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45B08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C9184E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5A480AA">
            <w:pPr>
              <w:widowControl/>
              <w:jc w:val="right"/>
              <w:rPr>
                <w:rFonts w:ascii="仿宋_GB2312" w:hAnsi="宋体" w:eastAsia="仿宋_GB2312" w:cs="宋体"/>
                <w:b/>
                <w:kern w:val="0"/>
                <w:sz w:val="18"/>
                <w:szCs w:val="18"/>
              </w:rPr>
            </w:pPr>
          </w:p>
        </w:tc>
      </w:tr>
      <w:tr w14:paraId="3182A41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F6C9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A44EF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5760E0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051A8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D6994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C357D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70EAB0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8C3FB0B">
            <w:pPr>
              <w:widowControl/>
              <w:jc w:val="right"/>
              <w:rPr>
                <w:rFonts w:ascii="仿宋_GB2312" w:hAnsi="宋体" w:eastAsia="仿宋_GB2312" w:cs="宋体"/>
                <w:b/>
                <w:kern w:val="0"/>
                <w:sz w:val="18"/>
                <w:szCs w:val="18"/>
              </w:rPr>
            </w:pPr>
          </w:p>
        </w:tc>
      </w:tr>
      <w:tr w14:paraId="2AD10B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DF0B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6D8AA8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1308E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4A976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9E6D4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2D3457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E1CA5B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C0D71BB">
            <w:pPr>
              <w:widowControl/>
              <w:jc w:val="right"/>
              <w:rPr>
                <w:rFonts w:ascii="仿宋_GB2312" w:hAnsi="宋体" w:eastAsia="仿宋_GB2312" w:cs="宋体"/>
                <w:b/>
                <w:kern w:val="0"/>
                <w:sz w:val="18"/>
                <w:szCs w:val="18"/>
              </w:rPr>
            </w:pPr>
          </w:p>
        </w:tc>
      </w:tr>
      <w:tr w14:paraId="001BE2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B2C4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2F196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ED687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CE83D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A48F5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1B09D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54664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E472FB">
            <w:pPr>
              <w:widowControl/>
              <w:jc w:val="right"/>
              <w:rPr>
                <w:rFonts w:ascii="仿宋_GB2312" w:hAnsi="宋体" w:eastAsia="仿宋_GB2312" w:cs="宋体"/>
                <w:b/>
                <w:kern w:val="0"/>
                <w:sz w:val="18"/>
                <w:szCs w:val="18"/>
              </w:rPr>
            </w:pPr>
          </w:p>
        </w:tc>
      </w:tr>
      <w:tr w14:paraId="73E51F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BCB30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2D73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A3C1F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541CF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E6C34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DD8AE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327842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065484">
            <w:pPr>
              <w:widowControl/>
              <w:jc w:val="right"/>
              <w:rPr>
                <w:rFonts w:ascii="仿宋_GB2312" w:hAnsi="宋体" w:eastAsia="仿宋_GB2312" w:cs="宋体"/>
                <w:b/>
                <w:kern w:val="0"/>
                <w:sz w:val="18"/>
                <w:szCs w:val="18"/>
              </w:rPr>
            </w:pPr>
          </w:p>
        </w:tc>
      </w:tr>
      <w:tr w14:paraId="2D5447D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EAD0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592A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5B6DB0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FD661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429CA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0AF2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CB2D2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8FF26F">
            <w:pPr>
              <w:widowControl/>
              <w:jc w:val="right"/>
              <w:rPr>
                <w:rFonts w:ascii="仿宋_GB2312" w:hAnsi="宋体" w:eastAsia="仿宋_GB2312" w:cs="宋体"/>
                <w:b/>
                <w:kern w:val="0"/>
                <w:sz w:val="18"/>
                <w:szCs w:val="18"/>
              </w:rPr>
            </w:pPr>
          </w:p>
        </w:tc>
      </w:tr>
      <w:tr w14:paraId="75A9FBC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53FF5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764BA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40647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5A62CD">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A8D0FD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A57BE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8E393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368C1E">
            <w:pPr>
              <w:widowControl/>
              <w:jc w:val="right"/>
              <w:rPr>
                <w:rFonts w:ascii="仿宋_GB2312" w:hAnsi="宋体" w:eastAsia="仿宋_GB2312" w:cs="宋体"/>
                <w:b/>
                <w:kern w:val="0"/>
                <w:sz w:val="18"/>
                <w:szCs w:val="18"/>
              </w:rPr>
            </w:pPr>
          </w:p>
        </w:tc>
      </w:tr>
    </w:tbl>
    <w:p w14:paraId="152D6A9F">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备注：托克逊县农业技术推广服务中心2024年没有使用国有资本经营预算拨款安排的支出，国有资本经营预算支出情况表为空表。</w:t>
      </w:r>
    </w:p>
    <w:p w14:paraId="0A602185">
      <w:pPr>
        <w:widowControl/>
        <w:jc w:val="left"/>
        <w:outlineLvl w:val="1"/>
        <w:rPr>
          <w:rFonts w:ascii="仿宋_GB2312" w:hAnsi="宋体" w:eastAsia="仿宋_GB2312"/>
          <w:b/>
          <w:kern w:val="0"/>
          <w:sz w:val="32"/>
          <w:szCs w:val="32"/>
        </w:rPr>
      </w:pPr>
    </w:p>
    <w:p w14:paraId="24F290E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08AEDB59">
      <w:pPr>
        <w:widowControl/>
        <w:jc w:val="left"/>
        <w:outlineLvl w:val="1"/>
        <w:rPr>
          <w:rFonts w:ascii="仿宋_GB2312" w:hAnsi="宋体" w:eastAsia="仿宋_GB2312"/>
          <w:b/>
          <w:kern w:val="0"/>
          <w:sz w:val="32"/>
          <w:szCs w:val="32"/>
        </w:rPr>
      </w:pPr>
    </w:p>
    <w:p w14:paraId="3721937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E23F80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A01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4EFFC2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1312" w:type="dxa"/>
            <w:tcBorders>
              <w:top w:val="nil"/>
              <w:left w:val="nil"/>
              <w:bottom w:val="nil"/>
              <w:right w:val="nil"/>
            </w:tcBorders>
          </w:tcPr>
          <w:p w14:paraId="65A9B13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3706B9D">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62538AB4">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03E24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0CD97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B00A1F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81DB95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FCF7EE">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C02573">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E698B4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210650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A018A25">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F93685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75BD084">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85B1B3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A30D15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DDC032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C727F88">
            <w:pPr>
              <w:widowControl/>
              <w:jc w:val="center"/>
              <w:rPr>
                <w:rFonts w:ascii="仿宋_GB2312" w:hAnsi="宋体" w:eastAsia="仿宋_GB2312" w:cs="宋体"/>
                <w:b/>
                <w:color w:val="000000"/>
                <w:kern w:val="0"/>
                <w:sz w:val="18"/>
              </w:rPr>
            </w:pPr>
          </w:p>
        </w:tc>
      </w:tr>
      <w:tr w14:paraId="2076C14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517771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3040E69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4DA9634">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0C12BF3">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DBFC1B2">
            <w:pPr>
              <w:widowControl/>
              <w:jc w:val="center"/>
              <w:rPr>
                <w:rFonts w:ascii="仿宋_GB2312" w:hAnsi="宋体" w:eastAsia="仿宋_GB2312" w:cs="宋体"/>
                <w:b/>
                <w:color w:val="000000"/>
                <w:kern w:val="0"/>
                <w:sz w:val="18"/>
              </w:rPr>
            </w:pPr>
          </w:p>
        </w:tc>
      </w:tr>
      <w:tr w14:paraId="47BB370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E08A3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6F2260C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4E6959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D06AF9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8AB129">
            <w:pPr>
              <w:widowControl/>
              <w:jc w:val="center"/>
              <w:rPr>
                <w:rFonts w:ascii="仿宋_GB2312" w:hAnsi="宋体" w:eastAsia="仿宋_GB2312" w:cs="宋体"/>
                <w:b/>
                <w:color w:val="000000"/>
                <w:kern w:val="0"/>
                <w:sz w:val="18"/>
              </w:rPr>
            </w:pPr>
          </w:p>
        </w:tc>
      </w:tr>
      <w:tr w14:paraId="543F532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3BE0A9">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826A5A9">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3DAE1E6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BD0753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72D69C3">
            <w:pPr>
              <w:widowControl/>
              <w:jc w:val="center"/>
              <w:rPr>
                <w:rFonts w:ascii="仿宋_GB2312" w:hAnsi="宋体" w:eastAsia="仿宋_GB2312" w:cs="宋体"/>
                <w:b/>
                <w:color w:val="000000"/>
                <w:kern w:val="0"/>
                <w:sz w:val="18"/>
              </w:rPr>
            </w:pPr>
          </w:p>
        </w:tc>
      </w:tr>
      <w:tr w14:paraId="4B62510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C66D06C">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F56885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5BA3C6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4AC862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A433C2">
            <w:pPr>
              <w:widowControl/>
              <w:jc w:val="center"/>
              <w:rPr>
                <w:rFonts w:ascii="仿宋_GB2312" w:hAnsi="宋体" w:eastAsia="仿宋_GB2312" w:cs="宋体"/>
                <w:b/>
                <w:color w:val="000000"/>
                <w:kern w:val="0"/>
                <w:sz w:val="18"/>
              </w:rPr>
            </w:pPr>
          </w:p>
        </w:tc>
      </w:tr>
      <w:tr w14:paraId="4817546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5CA3755">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9B9728D">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2A6C4751">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16F8BBD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4A7FD7">
            <w:pPr>
              <w:widowControl/>
              <w:jc w:val="center"/>
              <w:rPr>
                <w:rFonts w:ascii="仿宋_GB2312" w:hAnsi="宋体" w:eastAsia="仿宋_GB2312" w:cs="宋体"/>
                <w:b/>
                <w:color w:val="000000"/>
                <w:kern w:val="0"/>
                <w:sz w:val="18"/>
              </w:rPr>
            </w:pPr>
          </w:p>
        </w:tc>
      </w:tr>
    </w:tbl>
    <w:p w14:paraId="420E4345">
      <w:pPr>
        <w:widowControl/>
        <w:jc w:val="left"/>
        <w:outlineLvl w:val="1"/>
        <w:rPr>
          <w:rFonts w:ascii="仿宋_GB2312" w:hAnsi="宋体" w:eastAsia="仿宋_GB2312"/>
          <w:b/>
          <w:kern w:val="0"/>
          <w:sz w:val="32"/>
          <w:szCs w:val="32"/>
        </w:rPr>
      </w:pPr>
    </w:p>
    <w:p w14:paraId="383782F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44A7E97D">
      <w:pPr>
        <w:widowControl/>
        <w:jc w:val="left"/>
        <w:outlineLvl w:val="1"/>
        <w:rPr>
          <w:rFonts w:ascii="仿宋_GB2312" w:hAnsi="宋体" w:eastAsia="仿宋_GB2312"/>
          <w:b/>
          <w:kern w:val="0"/>
          <w:sz w:val="32"/>
          <w:szCs w:val="32"/>
        </w:rPr>
      </w:pPr>
    </w:p>
    <w:p w14:paraId="78B53D3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BFB75BF">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6467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58E114E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编制单位：托克逊县农业技术推广服务中心</w:t>
            </w:r>
          </w:p>
        </w:tc>
        <w:tc>
          <w:tcPr>
            <w:tcW w:w="2000" w:type="dxa"/>
            <w:gridSpan w:val="2"/>
            <w:tcBorders>
              <w:top w:val="nil"/>
              <w:left w:val="nil"/>
              <w:bottom w:val="nil"/>
              <w:right w:val="nil"/>
            </w:tcBorders>
          </w:tcPr>
          <w:p w14:paraId="4DEBA6B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A69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1FCF6E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40996D6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9073F6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617CEE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461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0C02A2EE">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5C314C3E">
            <w:pPr>
              <w:spacing w:line="600" w:lineRule="exact"/>
              <w:jc w:val="center"/>
              <w:rPr>
                <w:rFonts w:ascii="仿宋" w:hAnsi="仿宋" w:eastAsia="仿宋" w:cs="仿宋_GB2312"/>
                <w:bCs/>
                <w:kern w:val="0"/>
                <w:sz w:val="28"/>
                <w:szCs w:val="28"/>
              </w:rPr>
            </w:pPr>
          </w:p>
        </w:tc>
        <w:tc>
          <w:tcPr>
            <w:tcW w:w="1054" w:type="dxa"/>
            <w:vMerge w:val="restart"/>
            <w:vAlign w:val="center"/>
          </w:tcPr>
          <w:p w14:paraId="6A46C0C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375FC0AF">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6F6FBA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C4886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7561D1F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4C1A848">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D9FD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39715B8">
            <w:pPr>
              <w:spacing w:line="600" w:lineRule="exact"/>
              <w:jc w:val="center"/>
              <w:rPr>
                <w:rFonts w:ascii="仿宋" w:hAnsi="仿宋" w:eastAsia="仿宋" w:cs="仿宋_GB2312"/>
                <w:bCs/>
                <w:kern w:val="0"/>
                <w:sz w:val="28"/>
                <w:szCs w:val="28"/>
              </w:rPr>
            </w:pPr>
          </w:p>
        </w:tc>
        <w:tc>
          <w:tcPr>
            <w:tcW w:w="850" w:type="dxa"/>
            <w:vMerge w:val="continue"/>
            <w:vAlign w:val="center"/>
          </w:tcPr>
          <w:p w14:paraId="16291C39">
            <w:pPr>
              <w:spacing w:line="600" w:lineRule="exact"/>
              <w:jc w:val="center"/>
              <w:rPr>
                <w:rFonts w:ascii="仿宋" w:hAnsi="仿宋" w:eastAsia="仿宋" w:cs="仿宋_GB2312"/>
                <w:bCs/>
                <w:kern w:val="0"/>
                <w:sz w:val="28"/>
                <w:szCs w:val="28"/>
              </w:rPr>
            </w:pPr>
          </w:p>
        </w:tc>
        <w:tc>
          <w:tcPr>
            <w:tcW w:w="1054" w:type="dxa"/>
            <w:vMerge w:val="continue"/>
            <w:vAlign w:val="center"/>
          </w:tcPr>
          <w:p w14:paraId="422C6B28">
            <w:pPr>
              <w:spacing w:line="600" w:lineRule="exact"/>
              <w:jc w:val="center"/>
              <w:rPr>
                <w:rFonts w:ascii="仿宋" w:hAnsi="仿宋" w:eastAsia="仿宋" w:cs="仿宋_GB2312"/>
                <w:bCs/>
                <w:kern w:val="0"/>
                <w:sz w:val="28"/>
                <w:szCs w:val="28"/>
              </w:rPr>
            </w:pPr>
          </w:p>
        </w:tc>
        <w:tc>
          <w:tcPr>
            <w:tcW w:w="890" w:type="dxa"/>
            <w:vAlign w:val="center"/>
          </w:tcPr>
          <w:p w14:paraId="3D17BD1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2BCFF5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79D1928">
            <w:pPr>
              <w:spacing w:line="600" w:lineRule="exact"/>
              <w:jc w:val="center"/>
              <w:rPr>
                <w:rFonts w:ascii="仿宋" w:hAnsi="仿宋" w:eastAsia="仿宋" w:cs="仿宋_GB2312"/>
                <w:bCs/>
                <w:kern w:val="0"/>
                <w:sz w:val="28"/>
                <w:szCs w:val="28"/>
              </w:rPr>
            </w:pPr>
          </w:p>
        </w:tc>
        <w:tc>
          <w:tcPr>
            <w:tcW w:w="797" w:type="dxa"/>
            <w:vMerge w:val="continue"/>
            <w:vAlign w:val="center"/>
          </w:tcPr>
          <w:p w14:paraId="20DAD7DE">
            <w:pPr>
              <w:spacing w:line="600" w:lineRule="exact"/>
              <w:jc w:val="center"/>
              <w:rPr>
                <w:rFonts w:ascii="仿宋" w:hAnsi="仿宋" w:eastAsia="仿宋" w:cs="仿宋_GB2312"/>
                <w:bCs/>
                <w:kern w:val="0"/>
                <w:sz w:val="28"/>
                <w:szCs w:val="28"/>
              </w:rPr>
            </w:pPr>
          </w:p>
        </w:tc>
        <w:tc>
          <w:tcPr>
            <w:tcW w:w="813" w:type="dxa"/>
            <w:vAlign w:val="center"/>
          </w:tcPr>
          <w:p w14:paraId="06982C4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16E858D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6AA52C42">
            <w:pPr>
              <w:widowControl/>
              <w:spacing w:line="280" w:lineRule="exact"/>
              <w:jc w:val="center"/>
              <w:rPr>
                <w:rFonts w:ascii="仿宋_GB2312" w:hAnsi="宋体" w:eastAsia="仿宋_GB2312" w:cs="宋体"/>
                <w:b/>
                <w:bCs/>
                <w:kern w:val="0"/>
                <w:sz w:val="20"/>
                <w:szCs w:val="20"/>
              </w:rPr>
            </w:pPr>
          </w:p>
        </w:tc>
      </w:tr>
      <w:tr w14:paraId="1DAD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94877C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4C28FA31">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92.49</w:t>
            </w:r>
          </w:p>
        </w:tc>
        <w:tc>
          <w:tcPr>
            <w:tcW w:w="1054" w:type="dxa"/>
            <w:vAlign w:val="center"/>
          </w:tcPr>
          <w:p w14:paraId="5B131A4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92.49</w:t>
            </w:r>
          </w:p>
        </w:tc>
        <w:tc>
          <w:tcPr>
            <w:tcW w:w="890" w:type="dxa"/>
            <w:vAlign w:val="center"/>
          </w:tcPr>
          <w:p w14:paraId="06E39533">
            <w:pPr>
              <w:widowControl/>
              <w:spacing w:line="280" w:lineRule="exact"/>
              <w:jc w:val="center"/>
              <w:rPr>
                <w:rFonts w:ascii="仿宋_GB2312" w:hAnsi="宋体" w:eastAsia="仿宋_GB2312" w:cs="宋体"/>
                <w:bCs/>
                <w:kern w:val="0"/>
                <w:sz w:val="18"/>
                <w:szCs w:val="18"/>
              </w:rPr>
            </w:pPr>
          </w:p>
        </w:tc>
        <w:tc>
          <w:tcPr>
            <w:tcW w:w="901" w:type="dxa"/>
            <w:vAlign w:val="center"/>
          </w:tcPr>
          <w:p w14:paraId="63DF679E">
            <w:pPr>
              <w:widowControl/>
              <w:spacing w:line="280" w:lineRule="exact"/>
              <w:jc w:val="center"/>
              <w:rPr>
                <w:rFonts w:ascii="仿宋_GB2312" w:hAnsi="宋体" w:eastAsia="仿宋_GB2312" w:cs="宋体"/>
                <w:bCs/>
                <w:kern w:val="0"/>
                <w:sz w:val="18"/>
                <w:szCs w:val="18"/>
              </w:rPr>
            </w:pPr>
          </w:p>
        </w:tc>
        <w:tc>
          <w:tcPr>
            <w:tcW w:w="1024" w:type="dxa"/>
            <w:vAlign w:val="center"/>
          </w:tcPr>
          <w:p w14:paraId="0C970B0B">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92.49</w:t>
            </w:r>
          </w:p>
        </w:tc>
        <w:tc>
          <w:tcPr>
            <w:tcW w:w="797" w:type="dxa"/>
            <w:vAlign w:val="center"/>
          </w:tcPr>
          <w:p w14:paraId="198F5507">
            <w:pPr>
              <w:spacing w:line="600" w:lineRule="exact"/>
              <w:jc w:val="center"/>
              <w:rPr>
                <w:rFonts w:ascii="仿宋" w:hAnsi="仿宋" w:eastAsia="仿宋" w:cs="仿宋_GB2312"/>
                <w:bCs/>
                <w:kern w:val="0"/>
                <w:sz w:val="18"/>
                <w:szCs w:val="18"/>
              </w:rPr>
            </w:pPr>
          </w:p>
        </w:tc>
        <w:tc>
          <w:tcPr>
            <w:tcW w:w="813" w:type="dxa"/>
            <w:vAlign w:val="center"/>
          </w:tcPr>
          <w:p w14:paraId="2ABDB194">
            <w:pPr>
              <w:spacing w:line="600" w:lineRule="exact"/>
              <w:jc w:val="center"/>
              <w:rPr>
                <w:rFonts w:ascii="仿宋" w:hAnsi="仿宋" w:eastAsia="仿宋" w:cs="仿宋_GB2312"/>
                <w:bCs/>
                <w:kern w:val="0"/>
                <w:sz w:val="18"/>
                <w:szCs w:val="18"/>
              </w:rPr>
            </w:pPr>
          </w:p>
        </w:tc>
        <w:tc>
          <w:tcPr>
            <w:tcW w:w="791" w:type="dxa"/>
            <w:vAlign w:val="center"/>
          </w:tcPr>
          <w:p w14:paraId="4A5251E8">
            <w:pPr>
              <w:spacing w:line="600" w:lineRule="exact"/>
              <w:jc w:val="center"/>
              <w:rPr>
                <w:rFonts w:ascii="仿宋" w:hAnsi="仿宋" w:eastAsia="仿宋" w:cs="仿宋_GB2312"/>
                <w:bCs/>
                <w:kern w:val="0"/>
                <w:sz w:val="18"/>
                <w:szCs w:val="18"/>
              </w:rPr>
            </w:pPr>
          </w:p>
        </w:tc>
        <w:tc>
          <w:tcPr>
            <w:tcW w:w="1211" w:type="dxa"/>
            <w:vAlign w:val="center"/>
          </w:tcPr>
          <w:p w14:paraId="531D14A3">
            <w:pPr>
              <w:spacing w:line="600" w:lineRule="exact"/>
              <w:jc w:val="center"/>
              <w:rPr>
                <w:rFonts w:ascii="仿宋" w:hAnsi="仿宋" w:eastAsia="仿宋" w:cs="仿宋_GB2312"/>
                <w:bCs/>
                <w:kern w:val="0"/>
                <w:sz w:val="18"/>
                <w:szCs w:val="18"/>
              </w:rPr>
            </w:pPr>
          </w:p>
        </w:tc>
      </w:tr>
      <w:tr w14:paraId="4481E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4E7B354">
            <w:pPr>
              <w:spacing w:line="360" w:lineRule="auto"/>
              <w:jc w:val="center"/>
              <w:rPr>
                <w:rFonts w:ascii="仿宋" w:hAnsi="仿宋" w:eastAsia="仿宋" w:cs="仿宋_GB2312"/>
                <w:bCs/>
                <w:kern w:val="0"/>
                <w:sz w:val="18"/>
                <w:szCs w:val="18"/>
              </w:rPr>
            </w:pPr>
            <w:r>
              <w:rPr>
                <w:rFonts w:hint="eastAsia" w:ascii="仿宋_GB2312" w:hAnsi="宋体" w:eastAsia="仿宋_GB2312"/>
                <w:kern w:val="0"/>
                <w:sz w:val="18"/>
                <w:szCs w:val="18"/>
              </w:rPr>
              <w:t>2022年托克逊县耕地保护与质量提升（化肥减量增效）项目</w:t>
            </w:r>
          </w:p>
        </w:tc>
        <w:tc>
          <w:tcPr>
            <w:tcW w:w="850" w:type="dxa"/>
            <w:vAlign w:val="center"/>
          </w:tcPr>
          <w:p w14:paraId="67D774F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6.63</w:t>
            </w:r>
          </w:p>
        </w:tc>
        <w:tc>
          <w:tcPr>
            <w:tcW w:w="1054" w:type="dxa"/>
            <w:vAlign w:val="center"/>
          </w:tcPr>
          <w:p w14:paraId="4FAEB3D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6.63</w:t>
            </w:r>
          </w:p>
        </w:tc>
        <w:tc>
          <w:tcPr>
            <w:tcW w:w="890" w:type="dxa"/>
            <w:vAlign w:val="center"/>
          </w:tcPr>
          <w:p w14:paraId="7C3735D2">
            <w:pPr>
              <w:widowControl/>
              <w:spacing w:line="280" w:lineRule="exact"/>
              <w:jc w:val="center"/>
              <w:rPr>
                <w:rFonts w:ascii="仿宋_GB2312" w:hAnsi="宋体" w:eastAsia="仿宋_GB2312" w:cs="宋体"/>
                <w:bCs/>
                <w:kern w:val="0"/>
                <w:sz w:val="18"/>
                <w:szCs w:val="18"/>
              </w:rPr>
            </w:pPr>
          </w:p>
        </w:tc>
        <w:tc>
          <w:tcPr>
            <w:tcW w:w="901" w:type="dxa"/>
            <w:vAlign w:val="center"/>
          </w:tcPr>
          <w:p w14:paraId="6D18A1E3">
            <w:pPr>
              <w:widowControl/>
              <w:spacing w:line="280" w:lineRule="exact"/>
              <w:jc w:val="center"/>
              <w:rPr>
                <w:rFonts w:ascii="仿宋_GB2312" w:hAnsi="宋体" w:eastAsia="仿宋_GB2312" w:cs="宋体"/>
                <w:bCs/>
                <w:kern w:val="0"/>
                <w:sz w:val="18"/>
                <w:szCs w:val="18"/>
              </w:rPr>
            </w:pPr>
          </w:p>
        </w:tc>
        <w:tc>
          <w:tcPr>
            <w:tcW w:w="1024" w:type="dxa"/>
            <w:vAlign w:val="center"/>
          </w:tcPr>
          <w:p w14:paraId="6507712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6.63</w:t>
            </w:r>
          </w:p>
        </w:tc>
        <w:tc>
          <w:tcPr>
            <w:tcW w:w="797" w:type="dxa"/>
            <w:vAlign w:val="center"/>
          </w:tcPr>
          <w:p w14:paraId="698DEB51">
            <w:pPr>
              <w:spacing w:line="600" w:lineRule="exact"/>
              <w:jc w:val="center"/>
              <w:rPr>
                <w:rFonts w:ascii="仿宋" w:hAnsi="仿宋" w:eastAsia="仿宋" w:cs="仿宋_GB2312"/>
                <w:bCs/>
                <w:kern w:val="0"/>
                <w:sz w:val="18"/>
                <w:szCs w:val="18"/>
              </w:rPr>
            </w:pPr>
          </w:p>
        </w:tc>
        <w:tc>
          <w:tcPr>
            <w:tcW w:w="813" w:type="dxa"/>
            <w:vAlign w:val="center"/>
          </w:tcPr>
          <w:p w14:paraId="04897B10">
            <w:pPr>
              <w:spacing w:line="600" w:lineRule="exact"/>
              <w:jc w:val="center"/>
              <w:rPr>
                <w:rFonts w:ascii="仿宋" w:hAnsi="仿宋" w:eastAsia="仿宋" w:cs="仿宋_GB2312"/>
                <w:bCs/>
                <w:kern w:val="0"/>
                <w:sz w:val="18"/>
                <w:szCs w:val="18"/>
              </w:rPr>
            </w:pPr>
          </w:p>
        </w:tc>
        <w:tc>
          <w:tcPr>
            <w:tcW w:w="791" w:type="dxa"/>
            <w:vAlign w:val="center"/>
          </w:tcPr>
          <w:p w14:paraId="2942D939">
            <w:pPr>
              <w:spacing w:line="600" w:lineRule="exact"/>
              <w:jc w:val="center"/>
              <w:rPr>
                <w:rFonts w:ascii="仿宋" w:hAnsi="仿宋" w:eastAsia="仿宋" w:cs="仿宋_GB2312"/>
                <w:bCs/>
                <w:kern w:val="0"/>
                <w:sz w:val="18"/>
                <w:szCs w:val="18"/>
              </w:rPr>
            </w:pPr>
          </w:p>
        </w:tc>
        <w:tc>
          <w:tcPr>
            <w:tcW w:w="1211" w:type="dxa"/>
            <w:vAlign w:val="center"/>
          </w:tcPr>
          <w:p w14:paraId="04943355">
            <w:pPr>
              <w:spacing w:line="600" w:lineRule="exact"/>
              <w:jc w:val="center"/>
              <w:rPr>
                <w:rFonts w:ascii="仿宋" w:hAnsi="仿宋" w:eastAsia="仿宋" w:cs="仿宋_GB2312"/>
                <w:bCs/>
                <w:kern w:val="0"/>
                <w:sz w:val="18"/>
                <w:szCs w:val="18"/>
              </w:rPr>
            </w:pPr>
          </w:p>
        </w:tc>
      </w:tr>
      <w:tr w14:paraId="766C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751C2DF">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2022年托克逊县基层农技推广体系改革与建设项目</w:t>
            </w:r>
          </w:p>
        </w:tc>
        <w:tc>
          <w:tcPr>
            <w:tcW w:w="850" w:type="dxa"/>
            <w:vAlign w:val="center"/>
          </w:tcPr>
          <w:p w14:paraId="26ADBA82">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1.65</w:t>
            </w:r>
          </w:p>
        </w:tc>
        <w:tc>
          <w:tcPr>
            <w:tcW w:w="1054" w:type="dxa"/>
            <w:vAlign w:val="center"/>
          </w:tcPr>
          <w:p w14:paraId="71D8CA5E">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1.65</w:t>
            </w:r>
          </w:p>
        </w:tc>
        <w:tc>
          <w:tcPr>
            <w:tcW w:w="890" w:type="dxa"/>
            <w:vAlign w:val="center"/>
          </w:tcPr>
          <w:p w14:paraId="24D85A62">
            <w:pPr>
              <w:widowControl/>
              <w:spacing w:line="280" w:lineRule="exact"/>
              <w:jc w:val="center"/>
              <w:rPr>
                <w:rFonts w:ascii="仿宋_GB2312" w:hAnsi="宋体" w:eastAsia="仿宋_GB2312" w:cs="宋体"/>
                <w:bCs/>
                <w:kern w:val="0"/>
                <w:sz w:val="18"/>
                <w:szCs w:val="18"/>
              </w:rPr>
            </w:pPr>
          </w:p>
        </w:tc>
        <w:tc>
          <w:tcPr>
            <w:tcW w:w="901" w:type="dxa"/>
            <w:vAlign w:val="center"/>
          </w:tcPr>
          <w:p w14:paraId="1B101A2D">
            <w:pPr>
              <w:widowControl/>
              <w:spacing w:line="280" w:lineRule="exact"/>
              <w:jc w:val="center"/>
              <w:rPr>
                <w:rFonts w:ascii="仿宋_GB2312" w:hAnsi="宋体" w:eastAsia="仿宋_GB2312" w:cs="宋体"/>
                <w:bCs/>
                <w:kern w:val="0"/>
                <w:sz w:val="18"/>
                <w:szCs w:val="18"/>
              </w:rPr>
            </w:pPr>
          </w:p>
        </w:tc>
        <w:tc>
          <w:tcPr>
            <w:tcW w:w="1024" w:type="dxa"/>
            <w:vAlign w:val="center"/>
          </w:tcPr>
          <w:p w14:paraId="53C8E92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1.65</w:t>
            </w:r>
          </w:p>
        </w:tc>
        <w:tc>
          <w:tcPr>
            <w:tcW w:w="797" w:type="dxa"/>
            <w:vAlign w:val="center"/>
          </w:tcPr>
          <w:p w14:paraId="5DA4FE24">
            <w:pPr>
              <w:spacing w:line="600" w:lineRule="exact"/>
              <w:jc w:val="center"/>
              <w:rPr>
                <w:rFonts w:ascii="仿宋" w:hAnsi="仿宋" w:eastAsia="仿宋" w:cs="仿宋_GB2312"/>
                <w:bCs/>
                <w:kern w:val="0"/>
                <w:sz w:val="18"/>
                <w:szCs w:val="18"/>
              </w:rPr>
            </w:pPr>
          </w:p>
        </w:tc>
        <w:tc>
          <w:tcPr>
            <w:tcW w:w="813" w:type="dxa"/>
            <w:vAlign w:val="center"/>
          </w:tcPr>
          <w:p w14:paraId="1DB692C8">
            <w:pPr>
              <w:spacing w:line="600" w:lineRule="exact"/>
              <w:jc w:val="center"/>
              <w:rPr>
                <w:rFonts w:ascii="仿宋" w:hAnsi="仿宋" w:eastAsia="仿宋" w:cs="仿宋_GB2312"/>
                <w:bCs/>
                <w:kern w:val="0"/>
                <w:sz w:val="18"/>
                <w:szCs w:val="18"/>
              </w:rPr>
            </w:pPr>
          </w:p>
        </w:tc>
        <w:tc>
          <w:tcPr>
            <w:tcW w:w="791" w:type="dxa"/>
            <w:vAlign w:val="center"/>
          </w:tcPr>
          <w:p w14:paraId="0029C51F">
            <w:pPr>
              <w:spacing w:line="600" w:lineRule="exact"/>
              <w:jc w:val="center"/>
              <w:rPr>
                <w:rFonts w:ascii="仿宋" w:hAnsi="仿宋" w:eastAsia="仿宋" w:cs="仿宋_GB2312"/>
                <w:bCs/>
                <w:kern w:val="0"/>
                <w:sz w:val="18"/>
                <w:szCs w:val="18"/>
              </w:rPr>
            </w:pPr>
          </w:p>
        </w:tc>
        <w:tc>
          <w:tcPr>
            <w:tcW w:w="1211" w:type="dxa"/>
            <w:vAlign w:val="center"/>
          </w:tcPr>
          <w:p w14:paraId="5D7BEE28">
            <w:pPr>
              <w:spacing w:line="600" w:lineRule="exact"/>
              <w:jc w:val="center"/>
              <w:rPr>
                <w:rFonts w:ascii="仿宋" w:hAnsi="仿宋" w:eastAsia="仿宋" w:cs="仿宋_GB2312"/>
                <w:bCs/>
                <w:kern w:val="0"/>
                <w:sz w:val="18"/>
                <w:szCs w:val="18"/>
              </w:rPr>
            </w:pPr>
          </w:p>
        </w:tc>
      </w:tr>
      <w:tr w14:paraId="3E831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ED1134">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2022年托克逊县第三次土壤普查补助经费</w:t>
            </w:r>
          </w:p>
        </w:tc>
        <w:tc>
          <w:tcPr>
            <w:tcW w:w="850" w:type="dxa"/>
            <w:vAlign w:val="center"/>
          </w:tcPr>
          <w:p w14:paraId="3FB9D76D">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6.68</w:t>
            </w:r>
          </w:p>
        </w:tc>
        <w:tc>
          <w:tcPr>
            <w:tcW w:w="1054" w:type="dxa"/>
            <w:vAlign w:val="center"/>
          </w:tcPr>
          <w:p w14:paraId="578A3AC7">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6.68</w:t>
            </w:r>
          </w:p>
        </w:tc>
        <w:tc>
          <w:tcPr>
            <w:tcW w:w="890" w:type="dxa"/>
            <w:vAlign w:val="center"/>
          </w:tcPr>
          <w:p w14:paraId="6CFDB763">
            <w:pPr>
              <w:widowControl/>
              <w:spacing w:line="280" w:lineRule="exact"/>
              <w:jc w:val="center"/>
              <w:rPr>
                <w:rFonts w:ascii="仿宋_GB2312" w:hAnsi="宋体" w:eastAsia="仿宋_GB2312" w:cs="宋体"/>
                <w:bCs/>
                <w:kern w:val="0"/>
                <w:sz w:val="18"/>
                <w:szCs w:val="18"/>
              </w:rPr>
            </w:pPr>
          </w:p>
        </w:tc>
        <w:tc>
          <w:tcPr>
            <w:tcW w:w="901" w:type="dxa"/>
            <w:vAlign w:val="center"/>
          </w:tcPr>
          <w:p w14:paraId="5C713BA9">
            <w:pPr>
              <w:widowControl/>
              <w:spacing w:line="280" w:lineRule="exact"/>
              <w:jc w:val="center"/>
              <w:rPr>
                <w:rFonts w:ascii="仿宋_GB2312" w:hAnsi="宋体" w:eastAsia="仿宋_GB2312" w:cs="宋体"/>
                <w:bCs/>
                <w:kern w:val="0"/>
                <w:sz w:val="18"/>
                <w:szCs w:val="18"/>
              </w:rPr>
            </w:pPr>
          </w:p>
        </w:tc>
        <w:tc>
          <w:tcPr>
            <w:tcW w:w="1024" w:type="dxa"/>
            <w:vAlign w:val="center"/>
          </w:tcPr>
          <w:p w14:paraId="7F0AB568">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6.68</w:t>
            </w:r>
          </w:p>
        </w:tc>
        <w:tc>
          <w:tcPr>
            <w:tcW w:w="797" w:type="dxa"/>
            <w:vAlign w:val="center"/>
          </w:tcPr>
          <w:p w14:paraId="58DE5004">
            <w:pPr>
              <w:spacing w:line="600" w:lineRule="exact"/>
              <w:jc w:val="center"/>
              <w:rPr>
                <w:rFonts w:ascii="仿宋" w:hAnsi="仿宋" w:eastAsia="仿宋" w:cs="仿宋_GB2312"/>
                <w:bCs/>
                <w:kern w:val="0"/>
                <w:sz w:val="18"/>
                <w:szCs w:val="18"/>
              </w:rPr>
            </w:pPr>
          </w:p>
        </w:tc>
        <w:tc>
          <w:tcPr>
            <w:tcW w:w="813" w:type="dxa"/>
            <w:vAlign w:val="center"/>
          </w:tcPr>
          <w:p w14:paraId="63B07F65">
            <w:pPr>
              <w:spacing w:line="600" w:lineRule="exact"/>
              <w:jc w:val="center"/>
              <w:rPr>
                <w:rFonts w:ascii="仿宋" w:hAnsi="仿宋" w:eastAsia="仿宋" w:cs="仿宋_GB2312"/>
                <w:bCs/>
                <w:kern w:val="0"/>
                <w:sz w:val="18"/>
                <w:szCs w:val="18"/>
              </w:rPr>
            </w:pPr>
          </w:p>
        </w:tc>
        <w:tc>
          <w:tcPr>
            <w:tcW w:w="791" w:type="dxa"/>
            <w:vAlign w:val="center"/>
          </w:tcPr>
          <w:p w14:paraId="05142CA6">
            <w:pPr>
              <w:spacing w:line="600" w:lineRule="exact"/>
              <w:jc w:val="center"/>
              <w:rPr>
                <w:rFonts w:ascii="仿宋" w:hAnsi="仿宋" w:eastAsia="仿宋" w:cs="仿宋_GB2312"/>
                <w:bCs/>
                <w:kern w:val="0"/>
                <w:sz w:val="18"/>
                <w:szCs w:val="18"/>
              </w:rPr>
            </w:pPr>
          </w:p>
        </w:tc>
        <w:tc>
          <w:tcPr>
            <w:tcW w:w="1211" w:type="dxa"/>
            <w:vAlign w:val="center"/>
          </w:tcPr>
          <w:p w14:paraId="72017F71">
            <w:pPr>
              <w:spacing w:line="600" w:lineRule="exact"/>
              <w:jc w:val="center"/>
              <w:rPr>
                <w:rFonts w:ascii="仿宋" w:hAnsi="仿宋" w:eastAsia="仿宋" w:cs="仿宋_GB2312"/>
                <w:bCs/>
                <w:kern w:val="0"/>
                <w:sz w:val="18"/>
                <w:szCs w:val="18"/>
              </w:rPr>
            </w:pPr>
          </w:p>
        </w:tc>
      </w:tr>
      <w:tr w14:paraId="58C9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676ECBE">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2023年托克逊县基层农技推广体系改革与建设项目</w:t>
            </w:r>
          </w:p>
        </w:tc>
        <w:tc>
          <w:tcPr>
            <w:tcW w:w="850" w:type="dxa"/>
            <w:vAlign w:val="center"/>
          </w:tcPr>
          <w:p w14:paraId="5B64FE4D">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77.53</w:t>
            </w:r>
          </w:p>
        </w:tc>
        <w:tc>
          <w:tcPr>
            <w:tcW w:w="1054" w:type="dxa"/>
            <w:vAlign w:val="center"/>
          </w:tcPr>
          <w:p w14:paraId="4C7CC28A">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77.53</w:t>
            </w:r>
          </w:p>
        </w:tc>
        <w:tc>
          <w:tcPr>
            <w:tcW w:w="890" w:type="dxa"/>
            <w:vAlign w:val="center"/>
          </w:tcPr>
          <w:p w14:paraId="693FF78E">
            <w:pPr>
              <w:widowControl/>
              <w:spacing w:line="280" w:lineRule="exact"/>
              <w:jc w:val="center"/>
              <w:rPr>
                <w:rFonts w:ascii="仿宋_GB2312" w:hAnsi="宋体" w:eastAsia="仿宋_GB2312" w:cs="宋体"/>
                <w:bCs/>
                <w:kern w:val="0"/>
                <w:sz w:val="18"/>
                <w:szCs w:val="18"/>
              </w:rPr>
            </w:pPr>
          </w:p>
        </w:tc>
        <w:tc>
          <w:tcPr>
            <w:tcW w:w="901" w:type="dxa"/>
            <w:vAlign w:val="center"/>
          </w:tcPr>
          <w:p w14:paraId="5608F11B">
            <w:pPr>
              <w:widowControl/>
              <w:spacing w:line="280" w:lineRule="exact"/>
              <w:jc w:val="center"/>
              <w:rPr>
                <w:rFonts w:ascii="仿宋_GB2312" w:hAnsi="宋体" w:eastAsia="仿宋_GB2312" w:cs="宋体"/>
                <w:bCs/>
                <w:kern w:val="0"/>
                <w:sz w:val="18"/>
                <w:szCs w:val="18"/>
              </w:rPr>
            </w:pPr>
          </w:p>
        </w:tc>
        <w:tc>
          <w:tcPr>
            <w:tcW w:w="1024" w:type="dxa"/>
            <w:vAlign w:val="center"/>
          </w:tcPr>
          <w:p w14:paraId="30166F94">
            <w:pPr>
              <w:spacing w:line="600" w:lineRule="exact"/>
              <w:jc w:val="center"/>
              <w:rPr>
                <w:rFonts w:ascii="仿宋" w:hAnsi="仿宋" w:eastAsia="仿宋" w:cs="仿宋_GB2312"/>
                <w:bCs/>
                <w:kern w:val="0"/>
                <w:sz w:val="18"/>
                <w:szCs w:val="18"/>
              </w:rPr>
            </w:pPr>
            <w:r>
              <w:rPr>
                <w:rFonts w:hint="eastAsia" w:ascii="仿宋_GB2312" w:hAnsi="宋体" w:eastAsia="仿宋_GB2312"/>
                <w:kern w:val="0"/>
                <w:sz w:val="18"/>
                <w:szCs w:val="18"/>
              </w:rPr>
              <w:t>77.53</w:t>
            </w:r>
          </w:p>
        </w:tc>
        <w:tc>
          <w:tcPr>
            <w:tcW w:w="797" w:type="dxa"/>
            <w:vAlign w:val="center"/>
          </w:tcPr>
          <w:p w14:paraId="67C34147">
            <w:pPr>
              <w:spacing w:line="600" w:lineRule="exact"/>
              <w:jc w:val="center"/>
              <w:rPr>
                <w:rFonts w:ascii="仿宋" w:hAnsi="仿宋" w:eastAsia="仿宋" w:cs="仿宋_GB2312"/>
                <w:bCs/>
                <w:kern w:val="0"/>
                <w:sz w:val="18"/>
                <w:szCs w:val="18"/>
              </w:rPr>
            </w:pPr>
          </w:p>
        </w:tc>
        <w:tc>
          <w:tcPr>
            <w:tcW w:w="813" w:type="dxa"/>
            <w:vAlign w:val="center"/>
          </w:tcPr>
          <w:p w14:paraId="48AC29B1">
            <w:pPr>
              <w:spacing w:line="600" w:lineRule="exact"/>
              <w:jc w:val="center"/>
              <w:rPr>
                <w:rFonts w:ascii="仿宋" w:hAnsi="仿宋" w:eastAsia="仿宋" w:cs="仿宋_GB2312"/>
                <w:bCs/>
                <w:kern w:val="0"/>
                <w:sz w:val="18"/>
                <w:szCs w:val="18"/>
              </w:rPr>
            </w:pPr>
          </w:p>
        </w:tc>
        <w:tc>
          <w:tcPr>
            <w:tcW w:w="791" w:type="dxa"/>
            <w:vAlign w:val="center"/>
          </w:tcPr>
          <w:p w14:paraId="0FC85088">
            <w:pPr>
              <w:spacing w:line="600" w:lineRule="exact"/>
              <w:jc w:val="center"/>
              <w:rPr>
                <w:rFonts w:ascii="仿宋" w:hAnsi="仿宋" w:eastAsia="仿宋" w:cs="仿宋_GB2312"/>
                <w:bCs/>
                <w:kern w:val="0"/>
                <w:sz w:val="18"/>
                <w:szCs w:val="18"/>
              </w:rPr>
            </w:pPr>
          </w:p>
        </w:tc>
        <w:tc>
          <w:tcPr>
            <w:tcW w:w="1211" w:type="dxa"/>
            <w:vAlign w:val="center"/>
          </w:tcPr>
          <w:p w14:paraId="12C63418">
            <w:pPr>
              <w:spacing w:line="600" w:lineRule="exact"/>
              <w:jc w:val="center"/>
              <w:rPr>
                <w:rFonts w:ascii="仿宋" w:hAnsi="仿宋" w:eastAsia="仿宋" w:cs="仿宋_GB2312"/>
                <w:bCs/>
                <w:kern w:val="0"/>
                <w:sz w:val="18"/>
                <w:szCs w:val="18"/>
              </w:rPr>
            </w:pPr>
          </w:p>
        </w:tc>
      </w:tr>
    </w:tbl>
    <w:p w14:paraId="62F54110">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CA61D2E">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2BBA211D">
      <w:pPr>
        <w:spacing w:line="560" w:lineRule="exact"/>
        <w:jc w:val="center"/>
        <w:rPr>
          <w:rFonts w:ascii="楷体_GB2312" w:hAnsi="楷体_GB2312" w:eastAsia="楷体_GB2312"/>
          <w:kern w:val="0"/>
          <w:sz w:val="32"/>
          <w:szCs w:val="32"/>
        </w:rPr>
      </w:pPr>
    </w:p>
    <w:p w14:paraId="1E95203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关于托克逊县农业技术推广服务中心单位2024年收支预算情况的总体说明</w:t>
      </w:r>
    </w:p>
    <w:p w14:paraId="5A02A1A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按照全口径预算的原则，托克逊县农业技术推广服务中心单位2024年所有收入和支出均纳入单位预算管理。收支总预算1411.16万元。</w:t>
      </w:r>
    </w:p>
    <w:p w14:paraId="320111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E02DF8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7F45AB8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二、关于托克逊县农业技术推广服务中心单位2024年收入预算情况说明</w:t>
      </w:r>
    </w:p>
    <w:p w14:paraId="2ED285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托克逊县农业技术推广服务中心单位收入预算1411.16万元，其中：</w:t>
      </w:r>
    </w:p>
    <w:p w14:paraId="5D65E95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831.71万元，占58.94%，比上年预算增加300.28万元，增长56.50%，主要原因是人员工资调增，社保公积金基数调增；2024年托克逊县温室、哈密瓜、棉花烟粉虱绿色防控示范（县级）、2024年托克逊县“第三次全国土壤普查”经费(县级）、2024年托克逊县温室大棚提质增效、智能技术改造项目（县级）、2024年托克逊县农作物新品种引进、病虫害绿色防控、肥料对比试验（县级）、2024年基层农技推广体系改革与建设项目、2024年托克逊县温室大棚提质增效、智能技术改造项目、2024年托克逊县枣树飞防服务项目、2024年托克逊县杏树飞防服务项目增加，因此一般公共预算较上年增加；</w:t>
      </w:r>
    </w:p>
    <w:p w14:paraId="29B687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上级一般公共预算安排的转移支付476.50万元，占33.77%，比上年预算增加476.50万元，增长100.00%，主要原因是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2024年托克逊县杏树飞防服务项目、2024年托克逊县枣树飞防服务项目、2024年基层农技推广体系改革与建设项目</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导致比上年预算增加；</w:t>
      </w:r>
    </w:p>
    <w:p w14:paraId="5A7BF6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0B5461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254EB84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7FF253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242E6F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单位资金10.46万元，占0.74%，比上年预算增加0.94万元，增长9.87%，主要原因是增加上级补助资金和工会经费，因此预算较上年增加；</w:t>
      </w:r>
    </w:p>
    <w:p w14:paraId="0BA3C94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拨款结转92.49万元，占6.55%，比上年预算增加3.65万元，增长4.11%，主要原因是2022年托克逊县耕地保护与质量提升（化肥减量增效）项目、2022年托克逊县基层农技推广体系改革与建设项目、2022年托克逊县第三次土壤普查补助经费、2023年托克逊县基层农技推广体系改革与建设项目未实施完，项目资金结转至本年预算，导致财政拨款结转预算较上年增加；</w:t>
      </w:r>
    </w:p>
    <w:p w14:paraId="256E901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三、关于托克逊县农业技术推广服务中心单位2024年支出预算情况说明</w:t>
      </w:r>
    </w:p>
    <w:p w14:paraId="1D9A01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托克逊县农业技术推广服务中心单位2024年支出预算1411.16万元，其中：</w:t>
      </w:r>
    </w:p>
    <w:p w14:paraId="383726E5">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基本支出505.03万元，占35.79%，比上年预算减少16.40万元，下降3.15%，主要原因是职业年金由政府预算代列不在单位预算中体现，因此基本支出预算较上年减少。</w:t>
      </w:r>
    </w:p>
    <w:p w14:paraId="36DBF1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项目支出906.13万元，占64.21%，比上年预算增加797.77万元，增长736.22%，主要原因是项目支出</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2024年托克逊县温室、哈密瓜、棉花烟粉虱绿色防控示范（县级）、2024年托克逊县“第三次全国土壤普查”经费(县级）、2024年托克逊县温室大棚提质增效、智能技术改造项目（县级）、2024年托克逊县农作物新品种引进、病虫害绿色防控、肥料对比试验（县级）</w:t>
      </w:r>
      <w:r>
        <w:rPr>
          <w:rFonts w:hint="eastAsia" w:ascii="仿宋_GB2312" w:hAnsi="宋体" w:eastAsia="仿宋_GB2312" w:cs="宋体"/>
          <w:kern w:val="0"/>
          <w:sz w:val="32"/>
          <w:szCs w:val="32"/>
          <w:lang w:eastAsia="zh-CN"/>
        </w:rPr>
        <w:t>、2024年基层农技推广体系改革与建设项目、2024年托克逊县温室大棚提质增效、智能技术改造项目、2024年托克逊县枣树飞防服务项目、2024年托克逊县杏树飞防服务项目</w:t>
      </w:r>
      <w:r>
        <w:rPr>
          <w:rFonts w:hint="eastAsia" w:ascii="仿宋_GB2312" w:hAnsi="宋体" w:eastAsia="仿宋_GB2312" w:cs="宋体"/>
          <w:kern w:val="0"/>
          <w:sz w:val="32"/>
          <w:szCs w:val="32"/>
        </w:rPr>
        <w:t>。</w:t>
      </w:r>
    </w:p>
    <w:p w14:paraId="2EDC65DE">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四、关于托克逊县农业技术推广服务中心单位2024年财政拨款收支预算情况的总体说明</w:t>
      </w:r>
    </w:p>
    <w:p w14:paraId="583CB0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2024年财政拨款收支总预算1308.21万元。</w:t>
      </w:r>
    </w:p>
    <w:p w14:paraId="2B4D957F">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A6CEA2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收入预算包括：一般公共预算拨款1308.21万元。</w:t>
      </w:r>
    </w:p>
    <w:p w14:paraId="1F608D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63.14万元，主要用于单位人员社保缴费支出;卫生健康支出22.33万元，主要用于单位人员医疗保险缴费支出;农林水支出1181.23万元，主要用于保障单位正常运行的人员经费、公用经费支出;住房保障支出41.51万元，主要用于单位人员住房公积金缴费支出。</w:t>
      </w:r>
    </w:p>
    <w:p w14:paraId="56198B5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五、关于托克逊县农业技术推广服务中心单位2024年一般公共预算当年拨款情况说明</w:t>
      </w:r>
    </w:p>
    <w:p w14:paraId="2D03E75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09CFDBA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托克逊县农业技术推广服务中心单位2024年一般公共预算拨款合计1308.21万元，其中：</w:t>
      </w:r>
    </w:p>
    <w:p w14:paraId="062ACC6C">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基本支出505.03万元，比上年预算减少16.40万元，下降3.15%。主要原因是：职业年金由政府预算代列不在单位预算中体现，因此基本支出预算较上年减少。</w:t>
      </w:r>
    </w:p>
    <w:p w14:paraId="32F0FF8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803.18万元，比上年预算增加793.18万元，增长7931.80%。主要原因是：2024年基层农技推广体系改革与建设项目、2024年托克逊县温室大棚提质增效、智能技术改造项目、2024年托克逊县枣树飞防服务项目、2024年托克逊县杏树飞防服务项目</w:t>
      </w:r>
      <w:r>
        <w:rPr>
          <w:rFonts w:hint="eastAsia" w:ascii="仿宋_GB2312" w:eastAsia="仿宋_GB2312"/>
          <w:sz w:val="32"/>
          <w:szCs w:val="32"/>
          <w:lang w:val="en-US" w:eastAsia="zh-CN"/>
        </w:rPr>
        <w:t>经费增加</w:t>
      </w:r>
      <w:r>
        <w:rPr>
          <w:rFonts w:hint="eastAsia" w:ascii="仿宋_GB2312" w:eastAsia="仿宋_GB2312"/>
          <w:sz w:val="32"/>
          <w:szCs w:val="32"/>
        </w:rPr>
        <w:t>，因此预算较上年增加。</w:t>
      </w:r>
    </w:p>
    <w:p w14:paraId="6287FC5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5E9749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1.社会保障和就业支出（类）63.14万元，占4.83%。</w:t>
      </w:r>
    </w:p>
    <w:p w14:paraId="3829D76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2.卫生健康支出（类）22.33万元，占1.71%。</w:t>
      </w:r>
    </w:p>
    <w:p w14:paraId="3838BC5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3.农林水支出（类）1181.23万元，占90.29%。</w:t>
      </w:r>
    </w:p>
    <w:p w14:paraId="739E4B77">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4.住房保障支出（类）41.51万元，占3.17%。</w:t>
      </w:r>
    </w:p>
    <w:p w14:paraId="1AC209B8">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0FBAA7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10.37万元，比上年预算减少0.55万元，下降5.04%，主要原因是：2024年医疗制度改革，退休人员医疗未做预算，预算数较上年度减少。</w:t>
      </w:r>
    </w:p>
    <w:p w14:paraId="71C864A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52.77万元，比上年预算增加1.58万元，增长3.09%，主要原因是：2024年人员工资调增，导致机关事业单位基本养老保险缴费支出预算较上年增加。</w:t>
      </w:r>
    </w:p>
    <w:p w14:paraId="2FCA8C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3.卫生健康支出（类）行政事业单位医疗（款）事业单位医疗（项）：2024年预算数为22.33万元，比上年预算增加0.68万元，增长3.14%，主要原因是：2024年人员工资调增，导致事业单位医疗预算较上年增加。</w:t>
      </w:r>
    </w:p>
    <w:p w14:paraId="088758A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4.农林水支出（类）农业农村（款）事业运行（项）：2024年预算数为378.05万元，比上年预算增加5.87万元，增长1.58%，主要原因是：2024年人员工资调增，人员经费</w:t>
      </w:r>
      <w:r>
        <w:rPr>
          <w:rFonts w:hint="eastAsia" w:ascii="仿宋_GB2312" w:hAnsi="宋体" w:eastAsia="仿宋_GB2312" w:cs="宋体"/>
          <w:kern w:val="0"/>
          <w:sz w:val="32"/>
          <w:szCs w:val="32"/>
          <w:lang w:val="en-US" w:eastAsia="zh-CN"/>
        </w:rPr>
        <w:t>及公用经费</w:t>
      </w:r>
      <w:r>
        <w:rPr>
          <w:rFonts w:hint="eastAsia" w:ascii="仿宋_GB2312" w:hAnsi="宋体" w:eastAsia="仿宋_GB2312" w:cs="宋体"/>
          <w:kern w:val="0"/>
          <w:sz w:val="32"/>
          <w:szCs w:val="32"/>
        </w:rPr>
        <w:t>增加，导致事业运行预算较上年增加。</w:t>
      </w:r>
    </w:p>
    <w:p w14:paraId="4B5FE40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5.农林水支出（类）农业农村（款）病虫害控制（项）：2024年预算数为10.00万元，比上年预算增加10.00万元，增长100.00%，主要原因是：2024年</w:t>
      </w:r>
      <w:r>
        <w:rPr>
          <w:rFonts w:hint="eastAsia" w:ascii="仿宋_GB2312" w:hAnsi="宋体" w:eastAsia="仿宋_GB2312" w:cs="宋体"/>
          <w:kern w:val="0"/>
          <w:sz w:val="32"/>
          <w:szCs w:val="32"/>
          <w:lang w:val="en-US" w:eastAsia="zh-CN"/>
        </w:rPr>
        <w:t>新增2024年托克逊县温室、哈密瓜、棉花烟粉虱绿色防控示范（县级）</w:t>
      </w:r>
      <w:r>
        <w:rPr>
          <w:rFonts w:hint="eastAsia" w:ascii="仿宋_GB2312" w:hAnsi="宋体" w:eastAsia="仿宋_GB2312" w:cs="宋体"/>
          <w:kern w:val="0"/>
          <w:sz w:val="32"/>
          <w:szCs w:val="32"/>
        </w:rPr>
        <w:t>，因此预算较上年增加。</w:t>
      </w:r>
    </w:p>
    <w:p w14:paraId="38BB4A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业生产发展（项）：2024年预算数为406.68万元，比上年预算增加406.68万元，增长100.00%，主要原因是：2024年增加2024年托克逊县温室大棚提质增效、智能技术改造项目、2024年托克逊县“第三次全国土壤普查”经费(县级）、2024年基层农技推广体系改革与建设项目、2024年托克逊县温室大棚提质增效、智能技术改造项目（县级）。</w:t>
      </w:r>
    </w:p>
    <w:p w14:paraId="0434D3B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7.农林水支出（类）农业农村（款）其他农业农村支出（项）：2024年预算数为5.00万元，比上年预算增加5.00万元，增长100.00%，主要原因是：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2024年托克逊县农作物新品种引进、病虫害绿色防控、肥料对比试验（县级）</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rPr>
        <w:t>，因此预算较上年增加。</w:t>
      </w:r>
    </w:p>
    <w:p w14:paraId="79AAC08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8.农林水支出（类）巩固脱贫攻坚成果衔接乡村振兴（款）其他巩固脱贫攻坚成果衔接乡村振兴支出（项）：2024年预算数为381.50万元，比上年预算增加381.50万元，增长100.00%，主要原因是：</w:t>
      </w:r>
      <w:r>
        <w:rPr>
          <w:rFonts w:hint="eastAsia" w:ascii="仿宋_GB2312" w:hAnsi="宋体" w:eastAsia="仿宋_GB2312" w:cs="宋体"/>
          <w:kern w:val="0"/>
          <w:sz w:val="32"/>
          <w:szCs w:val="32"/>
          <w:lang w:val="en-US" w:eastAsia="zh-CN"/>
        </w:rPr>
        <w:t>新增2024年托克逊县枣树飞防服务项目、2024年托克逊县杏树飞防服务项目</w:t>
      </w:r>
      <w:r>
        <w:rPr>
          <w:rFonts w:hint="eastAsia" w:ascii="仿宋_GB2312" w:hAnsi="宋体" w:eastAsia="仿宋_GB2312" w:cs="宋体"/>
          <w:kern w:val="0"/>
          <w:sz w:val="32"/>
          <w:szCs w:val="32"/>
        </w:rPr>
        <w:t>，因此预算较上年增加。</w:t>
      </w:r>
    </w:p>
    <w:p w14:paraId="26A841C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41.51万元，比上年预算增加1.61万元，增长4.04%，主要原因是：2024年人员工资调增，导致2024年住房公积金基数增加因此预算较上年增长。</w:t>
      </w:r>
    </w:p>
    <w:p w14:paraId="3FED427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25.59万元，下降100.00%，主要原因是：职业年金由政府预算代列不在单位预算中体现，所以本单位职业年金同比上年减少</w:t>
      </w:r>
      <w:r>
        <w:rPr>
          <w:rFonts w:hint="eastAsia" w:ascii="仿宋_GB2312" w:hAnsi="宋体" w:eastAsia="仿宋_GB2312" w:cs="宋体"/>
          <w:kern w:val="0"/>
          <w:sz w:val="32"/>
          <w:szCs w:val="32"/>
          <w:lang w:eastAsia="zh-CN"/>
        </w:rPr>
        <w:t>。</w:t>
      </w:r>
    </w:p>
    <w:p w14:paraId="7E3E94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11.农林水支出（类）农业农村（款）农业资源保护修复与利用（项）：2024年预算数为0.00万元，比上年预算减少10.00万元，下降100.00%，主要原因是：</w:t>
      </w:r>
      <w:r>
        <w:rPr>
          <w:rFonts w:hint="eastAsia" w:ascii="仿宋_GB2312" w:hAnsi="宋体" w:eastAsia="仿宋_GB2312" w:cs="宋体"/>
          <w:kern w:val="0"/>
          <w:sz w:val="32"/>
          <w:szCs w:val="32"/>
          <w:lang w:val="en-US" w:eastAsia="zh-CN"/>
        </w:rPr>
        <w:t>科目调整、不再使用此科目</w:t>
      </w:r>
      <w:r>
        <w:rPr>
          <w:rFonts w:hint="eastAsia" w:ascii="仿宋_GB2312" w:hAnsi="宋体" w:eastAsia="仿宋_GB2312" w:cs="宋体"/>
          <w:kern w:val="0"/>
          <w:sz w:val="32"/>
          <w:szCs w:val="32"/>
        </w:rPr>
        <w:t>。</w:t>
      </w:r>
    </w:p>
    <w:p w14:paraId="41E4F5F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六、关于托克逊县农业技术推广服务中心单位2024年一般公共预算基本支出情况说明</w:t>
      </w:r>
    </w:p>
    <w:p w14:paraId="07BD97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托克逊县农业技术推广服务中心单位2024年一般公共预算基本支出505.03万元，其中：</w:t>
      </w:r>
    </w:p>
    <w:p w14:paraId="0F7AD8C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人员经费477.12万元，主要包括：基本工资、津贴补贴、奖金、绩效工资、机关事业单位基本养老保险缴费、职工基本医疗保险缴费、其他社会保障缴费、住房公积金、其他工资福利支出、退休费。</w:t>
      </w:r>
    </w:p>
    <w:p w14:paraId="76DA6D0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公用经费27.91万元，主要包括：办公费、印刷费、电费、邮电费、取暖费、差旅费、维修（护）费、租赁费、劳务费、工会经费、公务用车运行维护费、其他商品和服务支出。</w:t>
      </w:r>
    </w:p>
    <w:p w14:paraId="3494BA1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七、关于托克逊县农业技术推广服务中心单位2024年一般公共预算项目支出情况说明</w:t>
      </w:r>
    </w:p>
    <w:p w14:paraId="48B418F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（一）项目名称：2024年托克逊县温室、哈密瓜、棉花烟粉虱绿色防控示范（县级）</w:t>
      </w:r>
    </w:p>
    <w:p w14:paraId="35C5420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F0B366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预算安排规模：10.00万元</w:t>
      </w:r>
    </w:p>
    <w:p w14:paraId="5C33418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356664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资金分配情况：温室、哈密瓜、棉花烟粉虱绿色防控示范10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343647F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2172D43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（二）项目名称：2024年托克逊县温室大棚提质增效、智能技术改造项目25</w:t>
      </w:r>
      <w:r>
        <w:rPr>
          <w:rFonts w:hint="eastAsia" w:ascii="仿宋_GB2312" w:hAnsi="黑体" w:eastAsia="仿宋_GB2312"/>
          <w:sz w:val="32"/>
          <w:szCs w:val="32"/>
          <w:lang w:val="en-US" w:eastAsia="zh-CN"/>
        </w:rPr>
        <w:t>.00</w:t>
      </w:r>
      <w:r>
        <w:rPr>
          <w:rFonts w:ascii="仿宋_GB2312" w:hAnsi="黑体" w:eastAsia="仿宋_GB2312"/>
          <w:sz w:val="32"/>
          <w:szCs w:val="32"/>
        </w:rPr>
        <w:t>万元（三农领域）</w:t>
      </w:r>
    </w:p>
    <w:p w14:paraId="1E6033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485735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预算安排规模：25.00万元</w:t>
      </w:r>
    </w:p>
    <w:p w14:paraId="1EA7B7D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2343782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资金分配情况：购买变压器25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E658F5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4937E8C6">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（三）项目名称：2024年托克逊县“第三次全国土壤普查”经费(县级）</w:t>
      </w:r>
    </w:p>
    <w:p w14:paraId="004BFA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关于开展托克逊县第三次全国土壤普查的通知（托政发</w:t>
      </w:r>
      <w:r>
        <w:rPr>
          <w:rFonts w:hint="eastAsia" w:ascii="仿宋_GB2312" w:hAnsi="黑体" w:eastAsia="仿宋_GB2312"/>
          <w:sz w:val="32"/>
          <w:szCs w:val="32"/>
          <w:lang w:val="en-US" w:eastAsia="zh-CN"/>
        </w:rPr>
        <w:t>[</w:t>
      </w:r>
      <w:r>
        <w:rPr>
          <w:rFonts w:hint="eastAsia" w:ascii="仿宋_GB2312" w:hAnsi="黑体" w:eastAsia="仿宋_GB2312"/>
          <w:sz w:val="32"/>
          <w:szCs w:val="32"/>
        </w:rPr>
        <w:t>2022</w:t>
      </w:r>
      <w:r>
        <w:rPr>
          <w:rFonts w:hint="eastAsia" w:ascii="仿宋_GB2312" w:hAnsi="黑体" w:eastAsia="仿宋_GB2312"/>
          <w:sz w:val="32"/>
          <w:szCs w:val="32"/>
          <w:lang w:val="en-US" w:eastAsia="zh-CN"/>
        </w:rPr>
        <w:t>]</w:t>
      </w:r>
      <w:r>
        <w:rPr>
          <w:rFonts w:hint="eastAsia" w:ascii="仿宋_GB2312" w:hAnsi="黑体" w:eastAsia="仿宋_GB2312"/>
          <w:sz w:val="32"/>
          <w:szCs w:val="32"/>
        </w:rPr>
        <w:t>55号）</w:t>
      </w:r>
    </w:p>
    <w:p w14:paraId="225FE91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预算安排规模：265.00万元</w:t>
      </w:r>
    </w:p>
    <w:p w14:paraId="547D228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5FA30D0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资金分配情况：分析检测资金171.29万元，表层样制备资金7.71万元，车辆维修、燃料费及差旅费6</w:t>
      </w:r>
      <w:r>
        <w:rPr>
          <w:rFonts w:hint="eastAsia" w:ascii="仿宋_GB2312" w:hAnsi="黑体" w:eastAsia="仿宋_GB2312"/>
          <w:sz w:val="32"/>
          <w:szCs w:val="32"/>
          <w:lang w:val="en-US" w:eastAsia="zh-CN"/>
        </w:rPr>
        <w:t>.00</w:t>
      </w:r>
      <w:r>
        <w:rPr>
          <w:rFonts w:ascii="仿宋_GB2312" w:hAnsi="黑体" w:eastAsia="仿宋_GB2312"/>
          <w:sz w:val="32"/>
          <w:szCs w:val="32"/>
        </w:rPr>
        <w:t>万元，成果形成资金80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D3744C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1C5700A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（四）项目名称：2024年基层农技推广体系改革与建设项目（吐市财农[2023]27号）</w:t>
      </w:r>
      <w:bookmarkStart w:id="1" w:name="_GoBack"/>
      <w:bookmarkEnd w:id="1"/>
    </w:p>
    <w:p w14:paraId="4051D4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设立的政策依据：2024年基层农技推广体系改革与建设项目吐市财农[2023]27号</w:t>
      </w:r>
    </w:p>
    <w:p w14:paraId="6F27235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预算安排规模：95.00万元</w:t>
      </w:r>
    </w:p>
    <w:p w14:paraId="4B84BE9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lang w:eastAsia="zh-CN"/>
        </w:rPr>
        <w:t>特聘农技员补助</w:t>
      </w:r>
      <w:r>
        <w:rPr>
          <w:rFonts w:hint="eastAsia" w:ascii="仿宋_GB2312" w:hAnsi="黑体" w:eastAsia="仿宋_GB2312"/>
          <w:sz w:val="32"/>
          <w:szCs w:val="32"/>
          <w:lang w:val="en-US" w:eastAsia="zh-CN"/>
        </w:rPr>
        <w:t>1.25万元，物资采购93.75万元。</w:t>
      </w:r>
    </w:p>
    <w:p w14:paraId="3E9080F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资金分配情况：农技推广体系改革与建设95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8B17DD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5C34AA3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（五）项目名称：2024年托克逊县温室大棚提质增效、智能技术改造项目（县级）</w:t>
      </w:r>
    </w:p>
    <w:p w14:paraId="771A8D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1D85B7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预算安排规模：21.68万元</w:t>
      </w:r>
    </w:p>
    <w:p w14:paraId="343ADD7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51501A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资金分配情况：温室大棚提质增效、智能技术改造剩余30%资金21.68万元。</w:t>
      </w:r>
    </w:p>
    <w:p w14:paraId="0906C79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6423CBC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（六）项目名称：2024年托克逊县农作物新品种引进、病虫害绿色防控、肥料对比试验（县级）</w:t>
      </w:r>
    </w:p>
    <w:p w14:paraId="4C4CE4D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3CF4B0C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预算安排规模：5.00万元</w:t>
      </w:r>
    </w:p>
    <w:p w14:paraId="122E888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1E3777E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资金分配情况：农作物新品种引进、病虫害绿色防控、肥料对比试验5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0FFDE37">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2FCC32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（七）项目名称：2024年托克逊县枣树飞防服务项目（吐市财振[2023]9号）</w:t>
      </w:r>
    </w:p>
    <w:p w14:paraId="2CBB7F9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设立的政策依据：《关于下达2024年中央财政衔接推进乡村振兴补助资金预算的通知》（吐市财振[2023]9号）</w:t>
      </w:r>
    </w:p>
    <w:p w14:paraId="159EFF0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预算安排规模：111.50万元</w:t>
      </w:r>
    </w:p>
    <w:p w14:paraId="0FA9561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05D8DB00">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eastAsia="zh-CN"/>
        </w:rPr>
      </w:pPr>
      <w:r>
        <w:rPr>
          <w:rFonts w:ascii="仿宋_GB2312" w:hAnsi="黑体" w:eastAsia="仿宋_GB2312"/>
          <w:sz w:val="32"/>
          <w:szCs w:val="32"/>
        </w:rPr>
        <w:t>资金分配情况：枣树飞防服务1</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第三方飞防效果评估费</w:t>
      </w:r>
      <w:r>
        <w:rPr>
          <w:rFonts w:hint="eastAsia" w:ascii="仿宋_GB2312" w:hAnsi="黑体" w:eastAsia="仿宋_GB2312"/>
          <w:sz w:val="32"/>
          <w:szCs w:val="32"/>
          <w:lang w:val="en-US" w:eastAsia="zh-CN"/>
        </w:rPr>
        <w:t>10.00</w:t>
      </w:r>
      <w:r>
        <w:rPr>
          <w:rFonts w:hint="eastAsia" w:ascii="仿宋_GB2312" w:hAnsi="黑体" w:eastAsia="仿宋_GB2312"/>
          <w:sz w:val="32"/>
          <w:szCs w:val="32"/>
        </w:rPr>
        <w:t>万元；审计等费用1</w:t>
      </w:r>
      <w:r>
        <w:rPr>
          <w:rFonts w:hint="eastAsia" w:ascii="仿宋_GB2312" w:hAnsi="黑体" w:eastAsia="仿宋_GB2312"/>
          <w:sz w:val="32"/>
          <w:szCs w:val="32"/>
          <w:lang w:val="en-US" w:eastAsia="zh-CN"/>
        </w:rPr>
        <w:t>.50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6647733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5E1BAAF8">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（八）项目名称：2024年托克逊县杏树飞防服务项目（吐市财振[2023]9号）</w:t>
      </w:r>
    </w:p>
    <w:p w14:paraId="6C620CD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设立的政策依据：《关于下达2024年中央财政衔接推进乡村振兴补助资金预算的通知》（吐市财振[2023]9号）</w:t>
      </w:r>
    </w:p>
    <w:p w14:paraId="0F8F4D6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预算安排规模：270.00万元</w:t>
      </w:r>
    </w:p>
    <w:p w14:paraId="0799D96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项目承担单位：托克逊县农业技术推广服务中心</w:t>
      </w:r>
    </w:p>
    <w:p w14:paraId="7512E630">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val="en-US" w:eastAsia="zh-CN"/>
        </w:rPr>
      </w:pPr>
      <w:r>
        <w:rPr>
          <w:rFonts w:ascii="仿宋_GB2312" w:hAnsi="黑体" w:eastAsia="仿宋_GB2312"/>
          <w:sz w:val="32"/>
          <w:szCs w:val="32"/>
        </w:rPr>
        <w:t>资金分配情况：杏树飞防服务</w:t>
      </w:r>
      <w:r>
        <w:rPr>
          <w:rFonts w:hint="eastAsia" w:ascii="仿宋_GB2312" w:hAnsi="黑体" w:eastAsia="仿宋_GB2312"/>
          <w:sz w:val="32"/>
          <w:szCs w:val="32"/>
          <w:lang w:val="en-US" w:eastAsia="zh-CN"/>
        </w:rPr>
        <w:t>258</w:t>
      </w:r>
      <w:r>
        <w:rPr>
          <w:rFonts w:ascii="仿宋_GB2312" w:hAnsi="黑体" w:eastAsia="仿宋_GB2312"/>
          <w:sz w:val="32"/>
          <w:szCs w:val="32"/>
        </w:rPr>
        <w:t>.00万元</w:t>
      </w:r>
      <w:r>
        <w:rPr>
          <w:rFonts w:hint="eastAsia" w:ascii="仿宋_GB2312" w:hAnsi="黑体" w:eastAsia="仿宋_GB2312"/>
          <w:sz w:val="32"/>
          <w:szCs w:val="32"/>
          <w:lang w:eastAsia="zh-CN"/>
        </w:rPr>
        <w:t>，</w:t>
      </w:r>
      <w:r>
        <w:rPr>
          <w:rFonts w:hint="eastAsia" w:ascii="仿宋_GB2312" w:hAnsi="黑体" w:eastAsia="仿宋_GB2312"/>
          <w:sz w:val="32"/>
          <w:szCs w:val="32"/>
        </w:rPr>
        <w:t>第三方飞防效果评估费</w:t>
      </w:r>
      <w:r>
        <w:rPr>
          <w:rFonts w:hint="eastAsia" w:ascii="仿宋_GB2312" w:hAnsi="黑体" w:eastAsia="仿宋_GB2312"/>
          <w:sz w:val="32"/>
          <w:szCs w:val="32"/>
          <w:lang w:val="en-US" w:eastAsia="zh-CN"/>
        </w:rPr>
        <w:t>10.00</w:t>
      </w:r>
      <w:r>
        <w:rPr>
          <w:rFonts w:hint="eastAsia" w:ascii="仿宋_GB2312" w:hAnsi="黑体" w:eastAsia="仿宋_GB2312"/>
          <w:sz w:val="32"/>
          <w:szCs w:val="32"/>
        </w:rPr>
        <w:t>万元；审计等费用</w:t>
      </w:r>
      <w:r>
        <w:rPr>
          <w:rFonts w:hint="eastAsia" w:ascii="仿宋_GB2312" w:hAnsi="黑体" w:eastAsia="仿宋_GB2312"/>
          <w:sz w:val="32"/>
          <w:szCs w:val="32"/>
          <w:lang w:val="en-US" w:eastAsia="zh-CN"/>
        </w:rPr>
        <w:t>2.00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051A9A2A">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6898FFD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八、关于托克逊县农业技术推广服务中心单位2024年政府性基金预算拨款情况说明</w:t>
      </w:r>
    </w:p>
    <w:p w14:paraId="509CD3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托克逊县农业技术推广服务中心2024年没有使用政府性基金预算拨款安排的支出，政府性基金预算支出情况表为空表。</w:t>
      </w:r>
    </w:p>
    <w:p w14:paraId="2B77EA6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九、关于托克逊县农业技术推广服务中心单位2024年国有资本经营预算拨款情况说明</w:t>
      </w:r>
    </w:p>
    <w:p w14:paraId="3268183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托克逊县农业技术推广服务中心2024年没有使用国有资本经营预算拨款安排的支出，国有资本经营预算支出情况表为空表。</w:t>
      </w:r>
    </w:p>
    <w:p w14:paraId="5E766CB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十、关于托克逊县农业技术推广服务中心单位2024年财政拨款“三公”经费预算情况说明</w:t>
      </w:r>
    </w:p>
    <w:p w14:paraId="0035AE2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托克逊县农业技术推广服务中心单位2024年财政拨款“三公”经费数为2.00万元，其中：因公出国（境）费0.00万元，公务用车购置费0.00万元，公务用车运行费2.00万元，公务接待费0.00万元。</w:t>
      </w:r>
    </w:p>
    <w:p w14:paraId="2666E9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5524634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十一、关于托克逊县农业技术推广服务中心单位2024年上年结转结余预算情况说明</w:t>
      </w:r>
    </w:p>
    <w:p w14:paraId="70022C3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托克逊县农业技术推广服务中心单位2024年上年结转结余92.49万元，包括：财政拨款92.49万元，非财政拨款0.00万元，其中：</w:t>
      </w:r>
    </w:p>
    <w:p w14:paraId="1E66BFA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1、2022年托克逊县耕地保护与质量提升（化肥减量增效）项目6.63万元，主要用于：耕地保护与质量提升。</w:t>
      </w:r>
    </w:p>
    <w:p w14:paraId="66D422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2、2022年托克逊县基层农技推广体系改革与建设项目1.65万元，主要用于：主要用于农技人员培训和地方标准申请。</w:t>
      </w:r>
    </w:p>
    <w:p w14:paraId="7330A38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3、2022年托克逊县第三次土壤普查补助经费6.68万元，主要用于：计划支付“三普”土壤制备费用。</w:t>
      </w:r>
    </w:p>
    <w:p w14:paraId="2BFEDA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4、2023年托克逊县基层农技推广体系改革与建设项目77.53万元，主要用于：培训费5.29万元，咨询费1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万元，专用材料费71.24万元。</w:t>
      </w:r>
    </w:p>
    <w:p w14:paraId="6B2437D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77EE65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0A58143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托克逊县农业技术推广服务中心单位2024年的事业单位运行经费财政拨款预算27.91万元，比上年预算减少7.48万元，下降21.14%。主要原因是2024年预算未安排福利费，因此事业单位运行经费财政拨款预算较上年减少。</w:t>
      </w:r>
    </w:p>
    <w:p w14:paraId="700B5B30">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EB633E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2024年，托克逊县农业技术推广服务中心单位政府采购预算391.24万元，其中：政府采购货物预算5.24万元，政府采购工程预算1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万元，政府采购服务预算385</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2EF1FB50">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2024年，托克逊县农业技术推广服务中心单位面向中小企业预留政府采购项目预算金额386.76万元，小微企业预留政府采购项目预算金额386.76万元。</w:t>
      </w:r>
    </w:p>
    <w:p w14:paraId="1442F02D">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704A6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截至2023年底，托克逊县农业技术推广服务中心单位及下属各预算单位占用使用国有资产总体情况为：</w:t>
      </w:r>
    </w:p>
    <w:p w14:paraId="3864C5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1.房屋0平方米，价值1124.32万元。</w:t>
      </w:r>
    </w:p>
    <w:p w14:paraId="0D0AF6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2.车辆3辆，价值36.72万元；其中：一般公务用车0辆，价值0万元；执法执勤用车0辆，价值0万元；其他车辆3辆，价值36.72万元。</w:t>
      </w:r>
    </w:p>
    <w:p w14:paraId="7898184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3.办公家具价值41.56万元。</w:t>
      </w:r>
    </w:p>
    <w:p w14:paraId="7DE844F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4.其他资产价值334.41万元。</w:t>
      </w:r>
    </w:p>
    <w:p w14:paraId="52AB9F0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1D000E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641F13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ACF267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1403.17</w:t>
      </w:r>
      <w:r>
        <w:rPr>
          <w:rFonts w:hint="eastAsia" w:ascii="仿宋_GB2312" w:hAnsi="宋体" w:eastAsia="仿宋_GB2312" w:cs="宋体"/>
          <w:kern w:val="0"/>
          <w:sz w:val="32"/>
          <w:szCs w:val="32"/>
        </w:rPr>
        <w:t>万元；当年财政拨款项目8个，涉及预算金额</w:t>
      </w:r>
      <w:r>
        <w:rPr>
          <w:rFonts w:ascii="仿宋_GB2312" w:hAnsi="宋体" w:eastAsia="仿宋_GB2312" w:cs="宋体"/>
          <w:kern w:val="0"/>
          <w:sz w:val="32"/>
          <w:szCs w:val="32"/>
        </w:rPr>
        <w:t>803.18</w:t>
      </w:r>
      <w:r>
        <w:rPr>
          <w:rFonts w:hint="eastAsia" w:ascii="仿宋_GB2312" w:hAnsi="宋体" w:eastAsia="仿宋_GB2312" w:cs="宋体"/>
          <w:kern w:val="0"/>
          <w:sz w:val="32"/>
          <w:szCs w:val="32"/>
        </w:rPr>
        <w:t>万元；当年非财政拨款项目1个，涉及预算金额</w:t>
      </w:r>
      <w:r>
        <w:rPr>
          <w:rFonts w:ascii="仿宋_GB2312" w:hAnsi="宋体" w:eastAsia="仿宋_GB2312" w:cs="宋体"/>
          <w:kern w:val="0"/>
          <w:sz w:val="32"/>
          <w:szCs w:val="32"/>
        </w:rPr>
        <w:t>10.46</w:t>
      </w:r>
      <w:r>
        <w:rPr>
          <w:rFonts w:hint="eastAsia" w:ascii="仿宋_GB2312" w:hAnsi="宋体" w:eastAsia="仿宋_GB2312" w:cs="宋体"/>
          <w:kern w:val="0"/>
          <w:sz w:val="32"/>
          <w:szCs w:val="32"/>
        </w:rPr>
        <w:t>万元。具体情况见下表：</w:t>
      </w:r>
    </w:p>
    <w:p w14:paraId="723CF150">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200" w:type="dxa"/>
        <w:jc w:val="center"/>
        <w:tblLayout w:type="autofit"/>
        <w:tblCellMar>
          <w:top w:w="0" w:type="dxa"/>
          <w:left w:w="108" w:type="dxa"/>
          <w:bottom w:w="0" w:type="dxa"/>
          <w:right w:w="108" w:type="dxa"/>
        </w:tblCellMar>
      </w:tblPr>
      <w:tblGrid>
        <w:gridCol w:w="1260"/>
        <w:gridCol w:w="1600"/>
        <w:gridCol w:w="2940"/>
        <w:gridCol w:w="1180"/>
        <w:gridCol w:w="1860"/>
        <w:gridCol w:w="1360"/>
      </w:tblGrid>
      <w:tr w14:paraId="2AE2CAE7">
        <w:tblPrEx>
          <w:tblCellMar>
            <w:top w:w="0" w:type="dxa"/>
            <w:left w:w="108" w:type="dxa"/>
            <w:bottom w:w="0" w:type="dxa"/>
            <w:right w:w="108" w:type="dxa"/>
          </w:tblCellMar>
        </w:tblPrEx>
        <w:trPr>
          <w:trHeight w:val="860" w:hRule="atLeast"/>
          <w:jc w:val="center"/>
        </w:trPr>
        <w:tc>
          <w:tcPr>
            <w:tcW w:w="10200" w:type="dxa"/>
            <w:gridSpan w:val="6"/>
            <w:tcBorders>
              <w:top w:val="nil"/>
              <w:left w:val="nil"/>
              <w:bottom w:val="nil"/>
              <w:right w:val="nil"/>
            </w:tcBorders>
            <w:shd w:val="clear" w:color="auto" w:fill="auto"/>
            <w:vAlign w:val="center"/>
          </w:tcPr>
          <w:p w14:paraId="3C588493">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56A9ABA4">
        <w:tblPrEx>
          <w:tblCellMar>
            <w:top w:w="0" w:type="dxa"/>
            <w:left w:w="108" w:type="dxa"/>
            <w:bottom w:w="0" w:type="dxa"/>
            <w:right w:w="108" w:type="dxa"/>
          </w:tblCellMar>
        </w:tblPrEx>
        <w:trPr>
          <w:trHeight w:val="480" w:hRule="atLeast"/>
          <w:jc w:val="center"/>
        </w:trPr>
        <w:tc>
          <w:tcPr>
            <w:tcW w:w="10200" w:type="dxa"/>
            <w:gridSpan w:val="6"/>
            <w:tcBorders>
              <w:top w:val="nil"/>
              <w:left w:val="nil"/>
              <w:bottom w:val="nil"/>
              <w:right w:val="nil"/>
            </w:tcBorders>
            <w:shd w:val="clear" w:color="auto" w:fill="auto"/>
            <w:vAlign w:val="center"/>
          </w:tcPr>
          <w:p w14:paraId="598ECF0A">
            <w:pPr>
              <w:widowControl/>
              <w:jc w:val="center"/>
              <w:rPr>
                <w:rFonts w:ascii="宋体" w:hAnsi="宋体" w:cs="宋体"/>
                <w:b/>
                <w:bCs/>
                <w:kern w:val="0"/>
                <w:sz w:val="24"/>
              </w:rPr>
            </w:pPr>
            <w:r>
              <w:rPr>
                <w:rFonts w:hint="eastAsia" w:ascii="宋体" w:hAnsi="宋体" w:cs="宋体"/>
                <w:color w:val="000000"/>
                <w:sz w:val="24"/>
              </w:rPr>
              <w:t>（2024年）</w:t>
            </w:r>
          </w:p>
        </w:tc>
      </w:tr>
      <w:tr w14:paraId="4CF8D650">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A99D4">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40" w:type="dxa"/>
            <w:gridSpan w:val="4"/>
            <w:tcBorders>
              <w:top w:val="single" w:color="auto" w:sz="4" w:space="0"/>
              <w:left w:val="nil"/>
              <w:bottom w:val="single" w:color="auto" w:sz="4" w:space="0"/>
              <w:right w:val="single" w:color="auto" w:sz="4" w:space="0"/>
            </w:tcBorders>
            <w:shd w:val="clear" w:color="auto" w:fill="auto"/>
            <w:vAlign w:val="center"/>
          </w:tcPr>
          <w:p w14:paraId="6B5C3F64">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12F62C60">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142A5FD">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120" w:type="dxa"/>
            <w:gridSpan w:val="2"/>
            <w:tcBorders>
              <w:top w:val="single" w:color="auto" w:sz="4" w:space="0"/>
              <w:left w:val="nil"/>
              <w:bottom w:val="single" w:color="auto" w:sz="4" w:space="0"/>
              <w:right w:val="single" w:color="000000" w:sz="4" w:space="0"/>
            </w:tcBorders>
            <w:shd w:val="clear" w:color="auto" w:fill="auto"/>
            <w:vAlign w:val="center"/>
          </w:tcPr>
          <w:p w14:paraId="74E6961A">
            <w:pPr>
              <w:widowControl/>
              <w:jc w:val="center"/>
              <w:rPr>
                <w:rFonts w:ascii="宋体" w:hAnsi="宋体" w:cs="宋体"/>
                <w:kern w:val="0"/>
                <w:sz w:val="18"/>
                <w:szCs w:val="18"/>
              </w:rPr>
            </w:pPr>
            <w:r>
              <w:rPr>
                <w:rFonts w:hint="eastAsia" w:ascii="宋体" w:hAnsi="宋体" w:cs="宋体"/>
                <w:kern w:val="0"/>
                <w:sz w:val="18"/>
                <w:szCs w:val="18"/>
              </w:rPr>
              <w:t>努尔比业古力·阿布都拉</w:t>
            </w:r>
          </w:p>
        </w:tc>
        <w:tc>
          <w:tcPr>
            <w:tcW w:w="1860" w:type="dxa"/>
            <w:tcBorders>
              <w:top w:val="nil"/>
              <w:left w:val="nil"/>
              <w:bottom w:val="single" w:color="auto" w:sz="4" w:space="0"/>
              <w:right w:val="single" w:color="auto" w:sz="4" w:space="0"/>
            </w:tcBorders>
            <w:shd w:val="clear" w:color="auto" w:fill="auto"/>
            <w:vAlign w:val="center"/>
          </w:tcPr>
          <w:p w14:paraId="4D195051">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60" w:type="dxa"/>
            <w:tcBorders>
              <w:top w:val="nil"/>
              <w:left w:val="nil"/>
              <w:bottom w:val="single" w:color="auto" w:sz="4" w:space="0"/>
              <w:right w:val="single" w:color="auto" w:sz="4" w:space="0"/>
            </w:tcBorders>
            <w:shd w:val="clear" w:color="auto" w:fill="auto"/>
            <w:vAlign w:val="center"/>
          </w:tcPr>
          <w:p w14:paraId="5F2B15F4">
            <w:pPr>
              <w:widowControl/>
              <w:jc w:val="center"/>
              <w:rPr>
                <w:rFonts w:ascii="宋体" w:hAnsi="宋体" w:cs="宋体"/>
                <w:kern w:val="0"/>
                <w:sz w:val="18"/>
                <w:szCs w:val="18"/>
              </w:rPr>
            </w:pPr>
            <w:r>
              <w:rPr>
                <w:rFonts w:hint="eastAsia" w:ascii="宋体" w:hAnsi="宋体" w:cs="宋体"/>
                <w:kern w:val="0"/>
                <w:sz w:val="18"/>
                <w:szCs w:val="18"/>
              </w:rPr>
              <w:t>19999544323</w:t>
            </w:r>
          </w:p>
        </w:tc>
      </w:tr>
      <w:tr w14:paraId="50321604">
        <w:tblPrEx>
          <w:tblCellMar>
            <w:top w:w="0" w:type="dxa"/>
            <w:left w:w="108" w:type="dxa"/>
            <w:bottom w:w="0" w:type="dxa"/>
            <w:right w:w="108" w:type="dxa"/>
          </w:tblCellMar>
        </w:tblPrEx>
        <w:trPr>
          <w:trHeight w:val="231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112696">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40" w:type="dxa"/>
            <w:gridSpan w:val="4"/>
            <w:tcBorders>
              <w:top w:val="single" w:color="auto" w:sz="4" w:space="0"/>
              <w:left w:val="nil"/>
              <w:bottom w:val="single" w:color="auto" w:sz="4" w:space="0"/>
              <w:right w:val="single" w:color="auto" w:sz="4" w:space="0"/>
            </w:tcBorders>
            <w:shd w:val="clear" w:color="auto" w:fill="auto"/>
            <w:vAlign w:val="center"/>
          </w:tcPr>
          <w:p w14:paraId="7201F572">
            <w:pPr>
              <w:widowControl/>
              <w:jc w:val="left"/>
              <w:rPr>
                <w:rFonts w:ascii="宋体" w:hAnsi="宋体" w:cs="宋体"/>
                <w:kern w:val="0"/>
                <w:sz w:val="18"/>
                <w:szCs w:val="18"/>
              </w:rPr>
            </w:pPr>
            <w:r>
              <w:rPr>
                <w:rFonts w:hint="eastAsia" w:ascii="宋体" w:hAnsi="宋体" w:cs="宋体"/>
                <w:kern w:val="0"/>
                <w:sz w:val="18"/>
                <w:szCs w:val="18"/>
              </w:rPr>
              <w:t>1.建立病虫害监测点，开展重大病虫害专项调查工作。及时上报周报、月报，发布病虫害情报、动态、信息、趋势预测工作。</w:t>
            </w:r>
            <w:r>
              <w:rPr>
                <w:rFonts w:hint="eastAsia" w:ascii="宋体" w:hAnsi="宋体" w:cs="宋体"/>
                <w:kern w:val="0"/>
                <w:sz w:val="18"/>
                <w:szCs w:val="18"/>
              </w:rPr>
              <w:br w:type="textWrapping"/>
            </w:r>
            <w:r>
              <w:rPr>
                <w:rFonts w:hint="eastAsia" w:ascii="宋体" w:hAnsi="宋体" w:cs="宋体"/>
                <w:kern w:val="0"/>
                <w:sz w:val="18"/>
                <w:szCs w:val="18"/>
              </w:rPr>
              <w:t>2.建立植物疫情监测点，及时发布疫情风险警报，做好疫情周报、月报、年报等上报工作。</w:t>
            </w:r>
            <w:r>
              <w:rPr>
                <w:rFonts w:hint="eastAsia" w:ascii="宋体" w:hAnsi="宋体" w:cs="宋体"/>
                <w:kern w:val="0"/>
                <w:sz w:val="18"/>
                <w:szCs w:val="18"/>
              </w:rPr>
              <w:br w:type="textWrapping"/>
            </w:r>
            <w:r>
              <w:rPr>
                <w:rFonts w:hint="eastAsia" w:ascii="宋体" w:hAnsi="宋体" w:cs="宋体"/>
                <w:kern w:val="0"/>
                <w:sz w:val="18"/>
                <w:szCs w:val="18"/>
              </w:rPr>
              <w:t>3.建设蔬菜示范区，提升农业质量的效益。</w:t>
            </w:r>
            <w:r>
              <w:rPr>
                <w:rFonts w:hint="eastAsia" w:ascii="宋体" w:hAnsi="宋体" w:cs="宋体"/>
                <w:kern w:val="0"/>
                <w:sz w:val="18"/>
                <w:szCs w:val="18"/>
              </w:rPr>
              <w:br w:type="textWrapping"/>
            </w:r>
            <w:r>
              <w:rPr>
                <w:rFonts w:hint="eastAsia" w:ascii="宋体" w:hAnsi="宋体" w:cs="宋体"/>
                <w:kern w:val="0"/>
                <w:sz w:val="18"/>
                <w:szCs w:val="18"/>
              </w:rPr>
              <w:t>4.开展农业技术培训，进行蔬菜栽培技术服务，不断提高农民标准化技术水平和管理水平。</w:t>
            </w:r>
            <w:r>
              <w:rPr>
                <w:rFonts w:hint="eastAsia" w:ascii="宋体" w:hAnsi="宋体" w:cs="宋体"/>
                <w:kern w:val="0"/>
                <w:sz w:val="18"/>
                <w:szCs w:val="18"/>
              </w:rPr>
              <w:br w:type="textWrapping"/>
            </w:r>
            <w:r>
              <w:rPr>
                <w:rFonts w:hint="eastAsia" w:ascii="宋体" w:hAnsi="宋体" w:cs="宋体"/>
                <w:kern w:val="0"/>
                <w:sz w:val="18"/>
                <w:szCs w:val="18"/>
              </w:rPr>
              <w:t>5.大力推广农作物病虫害绿色防控及农药减量技术，开展病虫害统防统治工作，提升统防统治覆盖率。</w:t>
            </w:r>
          </w:p>
        </w:tc>
      </w:tr>
      <w:tr w14:paraId="0157ECF2">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837E2E">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120" w:type="dxa"/>
            <w:gridSpan w:val="2"/>
            <w:tcBorders>
              <w:top w:val="single" w:color="auto" w:sz="4" w:space="0"/>
              <w:left w:val="nil"/>
              <w:bottom w:val="single" w:color="auto" w:sz="4" w:space="0"/>
              <w:right w:val="single" w:color="auto" w:sz="4" w:space="0"/>
            </w:tcBorders>
            <w:shd w:val="clear" w:color="auto" w:fill="auto"/>
            <w:vAlign w:val="center"/>
          </w:tcPr>
          <w:p w14:paraId="4B8C85AC">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220" w:type="dxa"/>
            <w:gridSpan w:val="2"/>
            <w:tcBorders>
              <w:top w:val="single" w:color="auto" w:sz="4" w:space="0"/>
              <w:left w:val="nil"/>
              <w:bottom w:val="single" w:color="auto" w:sz="4" w:space="0"/>
              <w:right w:val="single" w:color="auto" w:sz="4" w:space="0"/>
            </w:tcBorders>
            <w:shd w:val="clear" w:color="auto" w:fill="auto"/>
            <w:vAlign w:val="center"/>
          </w:tcPr>
          <w:p w14:paraId="68F104F4">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4A039FF8">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2529AD66">
            <w:pPr>
              <w:widowControl/>
              <w:jc w:val="center"/>
              <w:rPr>
                <w:rFonts w:ascii="宋体" w:hAnsi="宋体" w:cs="宋体"/>
                <w:b/>
                <w:bCs/>
                <w:kern w:val="0"/>
                <w:sz w:val="20"/>
                <w:szCs w:val="20"/>
              </w:rPr>
            </w:pPr>
          </w:p>
        </w:tc>
        <w:tc>
          <w:tcPr>
            <w:tcW w:w="2940" w:type="dxa"/>
            <w:vMerge w:val="restart"/>
            <w:tcBorders>
              <w:top w:val="nil"/>
              <w:left w:val="single" w:color="auto" w:sz="4" w:space="0"/>
              <w:bottom w:val="single" w:color="000000" w:sz="4" w:space="0"/>
              <w:right w:val="single" w:color="auto" w:sz="4" w:space="0"/>
            </w:tcBorders>
            <w:shd w:val="clear" w:color="auto" w:fill="auto"/>
            <w:vAlign w:val="center"/>
          </w:tcPr>
          <w:p w14:paraId="4AEDDF59">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180" w:type="dxa"/>
            <w:tcBorders>
              <w:top w:val="nil"/>
              <w:left w:val="nil"/>
              <w:bottom w:val="single" w:color="auto" w:sz="4" w:space="0"/>
              <w:right w:val="single" w:color="auto" w:sz="4" w:space="0"/>
            </w:tcBorders>
            <w:shd w:val="clear" w:color="auto" w:fill="auto"/>
            <w:vAlign w:val="center"/>
          </w:tcPr>
          <w:p w14:paraId="229E2EA4">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220" w:type="dxa"/>
            <w:gridSpan w:val="2"/>
            <w:tcBorders>
              <w:top w:val="single" w:color="auto" w:sz="4" w:space="0"/>
              <w:left w:val="nil"/>
              <w:bottom w:val="single" w:color="auto" w:sz="4" w:space="0"/>
              <w:right w:val="single" w:color="000000" w:sz="4" w:space="0"/>
            </w:tcBorders>
            <w:shd w:val="clear" w:color="auto" w:fill="auto"/>
            <w:vAlign w:val="center"/>
          </w:tcPr>
          <w:p w14:paraId="29700885">
            <w:pPr>
              <w:widowControl/>
              <w:jc w:val="center"/>
              <w:rPr>
                <w:rFonts w:ascii="宋体" w:hAnsi="宋体" w:cs="宋体"/>
                <w:kern w:val="0"/>
                <w:sz w:val="18"/>
                <w:szCs w:val="18"/>
              </w:rPr>
            </w:pPr>
            <w:r>
              <w:rPr>
                <w:rFonts w:hint="eastAsia" w:ascii="宋体" w:hAnsi="宋体" w:cs="宋体"/>
                <w:kern w:val="0"/>
                <w:sz w:val="18"/>
                <w:szCs w:val="18"/>
              </w:rPr>
              <w:t>560.99</w:t>
            </w:r>
          </w:p>
        </w:tc>
      </w:tr>
      <w:tr w14:paraId="650AF651">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081CDC24">
            <w:pPr>
              <w:widowControl/>
              <w:jc w:val="center"/>
              <w:rPr>
                <w:rFonts w:ascii="宋体" w:hAnsi="宋体" w:cs="宋体"/>
                <w:b/>
                <w:bCs/>
                <w:kern w:val="0"/>
                <w:sz w:val="20"/>
                <w:szCs w:val="20"/>
              </w:rPr>
            </w:pPr>
          </w:p>
        </w:tc>
        <w:tc>
          <w:tcPr>
            <w:tcW w:w="2940" w:type="dxa"/>
            <w:vMerge w:val="continue"/>
            <w:tcBorders>
              <w:top w:val="nil"/>
              <w:left w:val="single" w:color="auto" w:sz="4" w:space="0"/>
              <w:bottom w:val="single" w:color="000000" w:sz="4" w:space="0"/>
              <w:right w:val="single" w:color="auto" w:sz="4" w:space="0"/>
            </w:tcBorders>
            <w:vAlign w:val="center"/>
          </w:tcPr>
          <w:p w14:paraId="56360BE5">
            <w:pPr>
              <w:widowControl/>
              <w:jc w:val="center"/>
              <w:rPr>
                <w:rFonts w:ascii="宋体" w:hAnsi="宋体" w:cs="宋体"/>
                <w:kern w:val="0"/>
                <w:sz w:val="18"/>
                <w:szCs w:val="18"/>
              </w:rPr>
            </w:pPr>
          </w:p>
        </w:tc>
        <w:tc>
          <w:tcPr>
            <w:tcW w:w="1180" w:type="dxa"/>
            <w:tcBorders>
              <w:top w:val="nil"/>
              <w:left w:val="nil"/>
              <w:bottom w:val="single" w:color="auto" w:sz="4" w:space="0"/>
              <w:right w:val="single" w:color="auto" w:sz="4" w:space="0"/>
            </w:tcBorders>
            <w:shd w:val="clear" w:color="auto" w:fill="auto"/>
            <w:vAlign w:val="center"/>
          </w:tcPr>
          <w:p w14:paraId="72734095">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220" w:type="dxa"/>
            <w:gridSpan w:val="2"/>
            <w:tcBorders>
              <w:top w:val="single" w:color="auto" w:sz="4" w:space="0"/>
              <w:left w:val="nil"/>
              <w:bottom w:val="single" w:color="auto" w:sz="4" w:space="0"/>
              <w:right w:val="single" w:color="000000" w:sz="4" w:space="0"/>
            </w:tcBorders>
            <w:shd w:val="clear" w:color="auto" w:fill="auto"/>
            <w:vAlign w:val="center"/>
          </w:tcPr>
          <w:p w14:paraId="4A817FA7">
            <w:pPr>
              <w:widowControl/>
              <w:jc w:val="center"/>
              <w:rPr>
                <w:rFonts w:ascii="宋体" w:hAnsi="宋体" w:cs="宋体"/>
                <w:kern w:val="0"/>
                <w:sz w:val="18"/>
                <w:szCs w:val="18"/>
              </w:rPr>
            </w:pPr>
            <w:r>
              <w:rPr>
                <w:rFonts w:hint="eastAsia" w:ascii="宋体" w:hAnsi="宋体" w:cs="宋体"/>
                <w:kern w:val="0"/>
                <w:sz w:val="18"/>
                <w:szCs w:val="18"/>
              </w:rPr>
              <w:t>831.72</w:t>
            </w:r>
          </w:p>
        </w:tc>
      </w:tr>
      <w:tr w14:paraId="0B7616B8">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70987AA8">
            <w:pPr>
              <w:widowControl/>
              <w:jc w:val="center"/>
              <w:rPr>
                <w:rFonts w:ascii="宋体" w:hAnsi="宋体" w:cs="宋体"/>
                <w:b/>
                <w:bCs/>
                <w:kern w:val="0"/>
                <w:sz w:val="20"/>
                <w:szCs w:val="20"/>
              </w:rPr>
            </w:pPr>
          </w:p>
        </w:tc>
        <w:tc>
          <w:tcPr>
            <w:tcW w:w="2940" w:type="dxa"/>
            <w:tcBorders>
              <w:top w:val="nil"/>
              <w:left w:val="nil"/>
              <w:bottom w:val="single" w:color="auto" w:sz="4" w:space="0"/>
              <w:right w:val="single" w:color="auto" w:sz="4" w:space="0"/>
            </w:tcBorders>
            <w:shd w:val="clear" w:color="auto" w:fill="auto"/>
            <w:vAlign w:val="center"/>
          </w:tcPr>
          <w:p w14:paraId="24A67B30">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180" w:type="dxa"/>
            <w:tcBorders>
              <w:top w:val="nil"/>
              <w:left w:val="nil"/>
              <w:bottom w:val="single" w:color="auto" w:sz="4" w:space="0"/>
              <w:right w:val="single" w:color="auto" w:sz="4" w:space="0"/>
            </w:tcBorders>
            <w:shd w:val="clear" w:color="auto" w:fill="auto"/>
            <w:vAlign w:val="center"/>
          </w:tcPr>
          <w:p w14:paraId="21D0B988">
            <w:pPr>
              <w:widowControl/>
              <w:jc w:val="center"/>
              <w:rPr>
                <w:rFonts w:ascii="宋体" w:hAnsi="宋体" w:cs="宋体"/>
                <w:kern w:val="0"/>
                <w:sz w:val="18"/>
                <w:szCs w:val="18"/>
              </w:rPr>
            </w:pPr>
            <w:r>
              <w:rPr>
                <w:rFonts w:hint="eastAsia" w:ascii="宋体" w:hAnsi="宋体" w:cs="宋体"/>
                <w:kern w:val="0"/>
                <w:sz w:val="18"/>
                <w:szCs w:val="18"/>
              </w:rPr>
              <w:t>其他</w:t>
            </w:r>
          </w:p>
        </w:tc>
        <w:tc>
          <w:tcPr>
            <w:tcW w:w="3220" w:type="dxa"/>
            <w:gridSpan w:val="2"/>
            <w:tcBorders>
              <w:top w:val="single" w:color="auto" w:sz="4" w:space="0"/>
              <w:left w:val="nil"/>
              <w:bottom w:val="single" w:color="auto" w:sz="4" w:space="0"/>
              <w:right w:val="single" w:color="000000" w:sz="4" w:space="0"/>
            </w:tcBorders>
            <w:shd w:val="clear" w:color="auto" w:fill="auto"/>
            <w:vAlign w:val="center"/>
          </w:tcPr>
          <w:p w14:paraId="5F6A48C2">
            <w:pPr>
              <w:widowControl/>
              <w:jc w:val="center"/>
              <w:rPr>
                <w:rFonts w:ascii="宋体" w:hAnsi="宋体" w:cs="宋体"/>
                <w:kern w:val="0"/>
                <w:sz w:val="18"/>
                <w:szCs w:val="18"/>
              </w:rPr>
            </w:pPr>
            <w:r>
              <w:rPr>
                <w:rFonts w:hint="eastAsia" w:ascii="宋体" w:hAnsi="宋体" w:cs="宋体"/>
                <w:kern w:val="0"/>
                <w:sz w:val="18"/>
                <w:szCs w:val="18"/>
              </w:rPr>
              <w:t>10.46</w:t>
            </w:r>
          </w:p>
        </w:tc>
      </w:tr>
      <w:tr w14:paraId="3E5A7497">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14:paraId="4C5234F5">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600" w:type="dxa"/>
            <w:tcBorders>
              <w:top w:val="nil"/>
              <w:left w:val="nil"/>
              <w:bottom w:val="single" w:color="auto" w:sz="4" w:space="0"/>
              <w:right w:val="single" w:color="auto" w:sz="4" w:space="0"/>
            </w:tcBorders>
            <w:shd w:val="clear" w:color="auto" w:fill="auto"/>
            <w:vAlign w:val="center"/>
          </w:tcPr>
          <w:p w14:paraId="08C689FA">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940" w:type="dxa"/>
            <w:tcBorders>
              <w:top w:val="nil"/>
              <w:left w:val="nil"/>
              <w:bottom w:val="single" w:color="auto" w:sz="4" w:space="0"/>
              <w:right w:val="single" w:color="auto" w:sz="4" w:space="0"/>
            </w:tcBorders>
            <w:shd w:val="clear" w:color="auto" w:fill="auto"/>
            <w:vAlign w:val="center"/>
          </w:tcPr>
          <w:p w14:paraId="43A7EFAC">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180" w:type="dxa"/>
            <w:tcBorders>
              <w:top w:val="nil"/>
              <w:left w:val="nil"/>
              <w:bottom w:val="single" w:color="auto" w:sz="4" w:space="0"/>
              <w:right w:val="single" w:color="auto" w:sz="4" w:space="0"/>
            </w:tcBorders>
            <w:shd w:val="clear" w:color="auto" w:fill="auto"/>
            <w:vAlign w:val="center"/>
          </w:tcPr>
          <w:p w14:paraId="1CA267A3">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860" w:type="dxa"/>
            <w:tcBorders>
              <w:top w:val="nil"/>
              <w:left w:val="nil"/>
              <w:bottom w:val="single" w:color="auto" w:sz="4" w:space="0"/>
              <w:right w:val="single" w:color="auto" w:sz="4" w:space="0"/>
            </w:tcBorders>
            <w:shd w:val="clear" w:color="auto" w:fill="auto"/>
            <w:vAlign w:val="center"/>
          </w:tcPr>
          <w:p w14:paraId="1D6E9D00">
            <w:pPr>
              <w:widowControl/>
              <w:jc w:val="center"/>
              <w:rPr>
                <w:rFonts w:ascii="宋体" w:hAnsi="宋体" w:cs="宋体"/>
                <w:b/>
                <w:bCs/>
                <w:kern w:val="0"/>
                <w:sz w:val="20"/>
                <w:szCs w:val="20"/>
              </w:rPr>
            </w:pPr>
            <w:r>
              <w:rPr>
                <w:rFonts w:hint="eastAsia" w:ascii="宋体" w:hAnsi="宋体" w:cs="宋体"/>
                <w:b/>
                <w:bCs/>
                <w:kern w:val="0"/>
                <w:sz w:val="20"/>
                <w:szCs w:val="20"/>
              </w:rPr>
              <w:t>指标值设定依据</w:t>
            </w:r>
          </w:p>
        </w:tc>
        <w:tc>
          <w:tcPr>
            <w:tcW w:w="1360" w:type="dxa"/>
            <w:tcBorders>
              <w:top w:val="nil"/>
              <w:left w:val="nil"/>
              <w:bottom w:val="single" w:color="auto" w:sz="4" w:space="0"/>
              <w:right w:val="single" w:color="auto" w:sz="4" w:space="0"/>
            </w:tcBorders>
            <w:shd w:val="clear" w:color="auto" w:fill="auto"/>
            <w:vAlign w:val="center"/>
          </w:tcPr>
          <w:p w14:paraId="3789D919">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D2C4035">
        <w:tblPrEx>
          <w:tblCellMar>
            <w:top w:w="0" w:type="dxa"/>
            <w:left w:w="108" w:type="dxa"/>
            <w:bottom w:w="0" w:type="dxa"/>
            <w:right w:w="108" w:type="dxa"/>
          </w:tblCellMar>
        </w:tblPrEx>
        <w:trPr>
          <w:trHeight w:val="480"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2F379CE6">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600" w:type="dxa"/>
            <w:tcBorders>
              <w:top w:val="nil"/>
              <w:left w:val="nil"/>
              <w:bottom w:val="single" w:color="auto" w:sz="4" w:space="0"/>
              <w:right w:val="single" w:color="auto" w:sz="4" w:space="0"/>
            </w:tcBorders>
            <w:shd w:val="clear" w:color="auto" w:fill="auto"/>
            <w:vAlign w:val="center"/>
          </w:tcPr>
          <w:p w14:paraId="038AE77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02DDA343">
            <w:pPr>
              <w:widowControl/>
              <w:jc w:val="center"/>
              <w:rPr>
                <w:rFonts w:ascii="宋体" w:hAnsi="宋体" w:cs="宋体"/>
                <w:kern w:val="0"/>
                <w:sz w:val="18"/>
                <w:szCs w:val="18"/>
              </w:rPr>
            </w:pPr>
            <w:r>
              <w:rPr>
                <w:rFonts w:hint="eastAsia" w:ascii="宋体" w:hAnsi="宋体" w:cs="宋体"/>
                <w:kern w:val="0"/>
                <w:sz w:val="18"/>
                <w:szCs w:val="18"/>
              </w:rPr>
              <w:t>建立病虫害监测点</w:t>
            </w:r>
          </w:p>
        </w:tc>
        <w:tc>
          <w:tcPr>
            <w:tcW w:w="1180" w:type="dxa"/>
            <w:tcBorders>
              <w:top w:val="nil"/>
              <w:left w:val="nil"/>
              <w:bottom w:val="single" w:color="auto" w:sz="4" w:space="0"/>
              <w:right w:val="single" w:color="auto" w:sz="4" w:space="0"/>
            </w:tcBorders>
            <w:shd w:val="clear" w:color="auto" w:fill="auto"/>
            <w:vAlign w:val="center"/>
          </w:tcPr>
          <w:p w14:paraId="0BCCE037">
            <w:pPr>
              <w:widowControl/>
              <w:jc w:val="center"/>
              <w:rPr>
                <w:rFonts w:ascii="宋体" w:hAnsi="宋体" w:cs="宋体"/>
                <w:kern w:val="0"/>
                <w:sz w:val="18"/>
                <w:szCs w:val="18"/>
              </w:rPr>
            </w:pPr>
            <w:r>
              <w:rPr>
                <w:rFonts w:hint="eastAsia" w:ascii="宋体" w:hAnsi="宋体" w:cs="宋体"/>
                <w:kern w:val="0"/>
                <w:sz w:val="18"/>
                <w:szCs w:val="18"/>
              </w:rPr>
              <w:t>≥12个</w:t>
            </w:r>
          </w:p>
        </w:tc>
        <w:tc>
          <w:tcPr>
            <w:tcW w:w="1860" w:type="dxa"/>
            <w:tcBorders>
              <w:top w:val="nil"/>
              <w:left w:val="nil"/>
              <w:bottom w:val="single" w:color="auto" w:sz="4" w:space="0"/>
              <w:right w:val="single" w:color="auto" w:sz="4" w:space="0"/>
            </w:tcBorders>
            <w:shd w:val="clear" w:color="auto" w:fill="auto"/>
            <w:vAlign w:val="center"/>
          </w:tcPr>
          <w:p w14:paraId="4DC24B2A">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31CA6909">
            <w:pPr>
              <w:widowControl/>
              <w:jc w:val="center"/>
              <w:rPr>
                <w:rFonts w:ascii="宋体" w:hAnsi="宋体" w:cs="宋体"/>
                <w:kern w:val="0"/>
                <w:sz w:val="18"/>
                <w:szCs w:val="18"/>
              </w:rPr>
            </w:pPr>
            <w:r>
              <w:rPr>
                <w:rFonts w:hint="eastAsia" w:ascii="宋体" w:hAnsi="宋体" w:cs="宋体"/>
                <w:kern w:val="0"/>
                <w:sz w:val="18"/>
                <w:szCs w:val="18"/>
              </w:rPr>
              <w:t>15</w:t>
            </w:r>
          </w:p>
        </w:tc>
      </w:tr>
      <w:tr w14:paraId="00CE4B55">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65A80519">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79D873B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7FDCE376">
            <w:pPr>
              <w:widowControl/>
              <w:jc w:val="center"/>
              <w:rPr>
                <w:rFonts w:ascii="宋体" w:hAnsi="宋体" w:cs="宋体"/>
                <w:kern w:val="0"/>
                <w:sz w:val="18"/>
                <w:szCs w:val="18"/>
              </w:rPr>
            </w:pPr>
            <w:r>
              <w:rPr>
                <w:rFonts w:hint="eastAsia" w:ascii="宋体" w:hAnsi="宋体" w:cs="宋体"/>
                <w:kern w:val="0"/>
                <w:sz w:val="18"/>
                <w:szCs w:val="18"/>
              </w:rPr>
              <w:t>植物疫情监测点</w:t>
            </w:r>
          </w:p>
        </w:tc>
        <w:tc>
          <w:tcPr>
            <w:tcW w:w="1180" w:type="dxa"/>
            <w:tcBorders>
              <w:top w:val="nil"/>
              <w:left w:val="nil"/>
              <w:bottom w:val="single" w:color="auto" w:sz="4" w:space="0"/>
              <w:right w:val="single" w:color="auto" w:sz="4" w:space="0"/>
            </w:tcBorders>
            <w:shd w:val="clear" w:color="auto" w:fill="auto"/>
            <w:vAlign w:val="center"/>
          </w:tcPr>
          <w:p w14:paraId="580F22EC">
            <w:pPr>
              <w:widowControl/>
              <w:jc w:val="center"/>
              <w:rPr>
                <w:rFonts w:ascii="宋体" w:hAnsi="宋体" w:cs="宋体"/>
                <w:kern w:val="0"/>
                <w:sz w:val="18"/>
                <w:szCs w:val="18"/>
              </w:rPr>
            </w:pPr>
            <w:r>
              <w:rPr>
                <w:rFonts w:hint="eastAsia" w:ascii="宋体" w:hAnsi="宋体" w:cs="宋体"/>
                <w:kern w:val="0"/>
                <w:sz w:val="18"/>
                <w:szCs w:val="18"/>
              </w:rPr>
              <w:t>≥13个</w:t>
            </w:r>
          </w:p>
        </w:tc>
        <w:tc>
          <w:tcPr>
            <w:tcW w:w="1860" w:type="dxa"/>
            <w:tcBorders>
              <w:top w:val="nil"/>
              <w:left w:val="nil"/>
              <w:bottom w:val="single" w:color="auto" w:sz="4" w:space="0"/>
              <w:right w:val="single" w:color="auto" w:sz="4" w:space="0"/>
            </w:tcBorders>
            <w:shd w:val="clear" w:color="auto" w:fill="auto"/>
            <w:vAlign w:val="center"/>
          </w:tcPr>
          <w:p w14:paraId="57BB97B7">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52B83B78">
            <w:pPr>
              <w:widowControl/>
              <w:jc w:val="center"/>
              <w:rPr>
                <w:rFonts w:ascii="宋体" w:hAnsi="宋体" w:cs="宋体"/>
                <w:kern w:val="0"/>
                <w:sz w:val="18"/>
                <w:szCs w:val="18"/>
              </w:rPr>
            </w:pPr>
            <w:r>
              <w:rPr>
                <w:rFonts w:hint="eastAsia" w:ascii="宋体" w:hAnsi="宋体" w:cs="宋体"/>
                <w:kern w:val="0"/>
                <w:sz w:val="18"/>
                <w:szCs w:val="18"/>
              </w:rPr>
              <w:t>15</w:t>
            </w:r>
          </w:p>
        </w:tc>
      </w:tr>
      <w:tr w14:paraId="51A82C06">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052C9C1A">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1B6D48F9">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4A9527EB">
            <w:pPr>
              <w:widowControl/>
              <w:jc w:val="center"/>
              <w:rPr>
                <w:rFonts w:ascii="宋体" w:hAnsi="宋体" w:cs="宋体"/>
                <w:kern w:val="0"/>
                <w:sz w:val="18"/>
                <w:szCs w:val="18"/>
              </w:rPr>
            </w:pPr>
            <w:r>
              <w:rPr>
                <w:rFonts w:hint="eastAsia" w:ascii="宋体" w:hAnsi="宋体" w:cs="宋体"/>
                <w:kern w:val="0"/>
                <w:sz w:val="18"/>
                <w:szCs w:val="18"/>
              </w:rPr>
              <w:t>建设蔬菜标准化示范区</w:t>
            </w:r>
          </w:p>
        </w:tc>
        <w:tc>
          <w:tcPr>
            <w:tcW w:w="1180" w:type="dxa"/>
            <w:tcBorders>
              <w:top w:val="nil"/>
              <w:left w:val="nil"/>
              <w:bottom w:val="single" w:color="auto" w:sz="4" w:space="0"/>
              <w:right w:val="single" w:color="auto" w:sz="4" w:space="0"/>
            </w:tcBorders>
            <w:shd w:val="clear" w:color="auto" w:fill="auto"/>
            <w:vAlign w:val="center"/>
          </w:tcPr>
          <w:p w14:paraId="57294A68">
            <w:pPr>
              <w:widowControl/>
              <w:jc w:val="center"/>
              <w:rPr>
                <w:rFonts w:ascii="宋体" w:hAnsi="宋体" w:cs="宋体"/>
                <w:kern w:val="0"/>
                <w:sz w:val="18"/>
                <w:szCs w:val="18"/>
              </w:rPr>
            </w:pPr>
            <w:r>
              <w:rPr>
                <w:rFonts w:hint="eastAsia" w:ascii="宋体" w:hAnsi="宋体" w:cs="宋体"/>
                <w:kern w:val="0"/>
                <w:sz w:val="18"/>
                <w:szCs w:val="18"/>
              </w:rPr>
              <w:t>≥2个</w:t>
            </w:r>
          </w:p>
        </w:tc>
        <w:tc>
          <w:tcPr>
            <w:tcW w:w="1860" w:type="dxa"/>
            <w:tcBorders>
              <w:top w:val="nil"/>
              <w:left w:val="nil"/>
              <w:bottom w:val="single" w:color="auto" w:sz="4" w:space="0"/>
              <w:right w:val="single" w:color="auto" w:sz="4" w:space="0"/>
            </w:tcBorders>
            <w:shd w:val="clear" w:color="auto" w:fill="auto"/>
            <w:vAlign w:val="center"/>
          </w:tcPr>
          <w:p w14:paraId="66186CD1">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5213837D">
            <w:pPr>
              <w:widowControl/>
              <w:jc w:val="center"/>
              <w:rPr>
                <w:rFonts w:ascii="宋体" w:hAnsi="宋体" w:cs="宋体"/>
                <w:kern w:val="0"/>
                <w:sz w:val="18"/>
                <w:szCs w:val="18"/>
              </w:rPr>
            </w:pPr>
            <w:r>
              <w:rPr>
                <w:rFonts w:hint="eastAsia" w:ascii="宋体" w:hAnsi="宋体" w:cs="宋体"/>
                <w:kern w:val="0"/>
                <w:sz w:val="18"/>
                <w:szCs w:val="18"/>
              </w:rPr>
              <w:t>12</w:t>
            </w:r>
          </w:p>
        </w:tc>
      </w:tr>
      <w:tr w14:paraId="71348809">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3BADC54F">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14774D7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3FE3283E">
            <w:pPr>
              <w:widowControl/>
              <w:jc w:val="center"/>
              <w:rPr>
                <w:rFonts w:ascii="宋体" w:hAnsi="宋体" w:cs="宋体"/>
                <w:kern w:val="0"/>
                <w:sz w:val="18"/>
                <w:szCs w:val="18"/>
              </w:rPr>
            </w:pPr>
            <w:r>
              <w:rPr>
                <w:rFonts w:hint="eastAsia" w:ascii="宋体" w:hAnsi="宋体" w:cs="宋体"/>
                <w:kern w:val="0"/>
                <w:sz w:val="18"/>
                <w:szCs w:val="18"/>
              </w:rPr>
              <w:t>开展蔬菜栽培技术服务</w:t>
            </w:r>
          </w:p>
        </w:tc>
        <w:tc>
          <w:tcPr>
            <w:tcW w:w="1180" w:type="dxa"/>
            <w:tcBorders>
              <w:top w:val="nil"/>
              <w:left w:val="nil"/>
              <w:bottom w:val="single" w:color="auto" w:sz="4" w:space="0"/>
              <w:right w:val="single" w:color="auto" w:sz="4" w:space="0"/>
            </w:tcBorders>
            <w:shd w:val="clear" w:color="auto" w:fill="auto"/>
            <w:vAlign w:val="center"/>
          </w:tcPr>
          <w:p w14:paraId="088BA8D8">
            <w:pPr>
              <w:widowControl/>
              <w:jc w:val="center"/>
              <w:rPr>
                <w:rFonts w:ascii="宋体" w:hAnsi="宋体" w:cs="宋体"/>
                <w:kern w:val="0"/>
                <w:sz w:val="18"/>
                <w:szCs w:val="18"/>
              </w:rPr>
            </w:pPr>
            <w:r>
              <w:rPr>
                <w:rFonts w:hint="eastAsia" w:ascii="宋体" w:hAnsi="宋体" w:cs="宋体"/>
                <w:kern w:val="0"/>
                <w:sz w:val="18"/>
                <w:szCs w:val="18"/>
              </w:rPr>
              <w:t>≥25次</w:t>
            </w:r>
          </w:p>
        </w:tc>
        <w:tc>
          <w:tcPr>
            <w:tcW w:w="1860" w:type="dxa"/>
            <w:tcBorders>
              <w:top w:val="nil"/>
              <w:left w:val="nil"/>
              <w:bottom w:val="single" w:color="auto" w:sz="4" w:space="0"/>
              <w:right w:val="single" w:color="auto" w:sz="4" w:space="0"/>
            </w:tcBorders>
            <w:shd w:val="clear" w:color="auto" w:fill="auto"/>
            <w:vAlign w:val="center"/>
          </w:tcPr>
          <w:p w14:paraId="70D92388">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55351A08">
            <w:pPr>
              <w:widowControl/>
              <w:jc w:val="center"/>
              <w:rPr>
                <w:rFonts w:ascii="宋体" w:hAnsi="宋体" w:cs="宋体"/>
                <w:kern w:val="0"/>
                <w:sz w:val="18"/>
                <w:szCs w:val="18"/>
              </w:rPr>
            </w:pPr>
            <w:r>
              <w:rPr>
                <w:rFonts w:hint="eastAsia" w:ascii="宋体" w:hAnsi="宋体" w:cs="宋体"/>
                <w:kern w:val="0"/>
                <w:sz w:val="18"/>
                <w:szCs w:val="18"/>
              </w:rPr>
              <w:t>12</w:t>
            </w:r>
          </w:p>
        </w:tc>
      </w:tr>
      <w:tr w14:paraId="393FCC6D">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0753A707">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2F3B5E6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13A28638">
            <w:pPr>
              <w:widowControl/>
              <w:jc w:val="center"/>
              <w:rPr>
                <w:rFonts w:ascii="宋体" w:hAnsi="宋体" w:cs="宋体"/>
                <w:kern w:val="0"/>
                <w:sz w:val="18"/>
                <w:szCs w:val="18"/>
              </w:rPr>
            </w:pPr>
            <w:r>
              <w:rPr>
                <w:rFonts w:hint="eastAsia" w:ascii="宋体" w:hAnsi="宋体" w:cs="宋体"/>
                <w:kern w:val="0"/>
                <w:sz w:val="18"/>
                <w:szCs w:val="18"/>
              </w:rPr>
              <w:t>开展农业技术培训场次</w:t>
            </w:r>
          </w:p>
        </w:tc>
        <w:tc>
          <w:tcPr>
            <w:tcW w:w="1180" w:type="dxa"/>
            <w:tcBorders>
              <w:top w:val="nil"/>
              <w:left w:val="nil"/>
              <w:bottom w:val="single" w:color="auto" w:sz="4" w:space="0"/>
              <w:right w:val="single" w:color="auto" w:sz="4" w:space="0"/>
            </w:tcBorders>
            <w:shd w:val="clear" w:color="auto" w:fill="auto"/>
            <w:vAlign w:val="center"/>
          </w:tcPr>
          <w:p w14:paraId="5D03C72B">
            <w:pPr>
              <w:widowControl/>
              <w:jc w:val="center"/>
              <w:rPr>
                <w:rFonts w:ascii="宋体" w:hAnsi="宋体" w:cs="宋体"/>
                <w:kern w:val="0"/>
                <w:sz w:val="18"/>
                <w:szCs w:val="18"/>
              </w:rPr>
            </w:pPr>
            <w:r>
              <w:rPr>
                <w:rFonts w:hint="eastAsia" w:ascii="宋体" w:hAnsi="宋体" w:cs="宋体"/>
                <w:kern w:val="0"/>
                <w:sz w:val="18"/>
                <w:szCs w:val="18"/>
              </w:rPr>
              <w:t>≥213场次</w:t>
            </w:r>
          </w:p>
        </w:tc>
        <w:tc>
          <w:tcPr>
            <w:tcW w:w="1860" w:type="dxa"/>
            <w:tcBorders>
              <w:top w:val="nil"/>
              <w:left w:val="nil"/>
              <w:bottom w:val="single" w:color="auto" w:sz="4" w:space="0"/>
              <w:right w:val="single" w:color="auto" w:sz="4" w:space="0"/>
            </w:tcBorders>
            <w:shd w:val="clear" w:color="auto" w:fill="auto"/>
            <w:vAlign w:val="center"/>
          </w:tcPr>
          <w:p w14:paraId="74FC98A1">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19785ACB">
            <w:pPr>
              <w:widowControl/>
              <w:jc w:val="center"/>
              <w:rPr>
                <w:rFonts w:ascii="宋体" w:hAnsi="宋体" w:cs="宋体"/>
                <w:kern w:val="0"/>
                <w:sz w:val="18"/>
                <w:szCs w:val="18"/>
              </w:rPr>
            </w:pPr>
            <w:r>
              <w:rPr>
                <w:rFonts w:hint="eastAsia" w:ascii="宋体" w:hAnsi="宋体" w:cs="宋体"/>
                <w:kern w:val="0"/>
                <w:sz w:val="18"/>
                <w:szCs w:val="18"/>
              </w:rPr>
              <w:t>12</w:t>
            </w:r>
          </w:p>
        </w:tc>
      </w:tr>
      <w:tr w14:paraId="375772BF">
        <w:tblPrEx>
          <w:tblCellMar>
            <w:top w:w="0" w:type="dxa"/>
            <w:left w:w="108" w:type="dxa"/>
            <w:bottom w:w="0" w:type="dxa"/>
            <w:right w:w="108" w:type="dxa"/>
          </w:tblCellMar>
        </w:tblPrEx>
        <w:trPr>
          <w:trHeight w:val="54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5F9251A7">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0B536EA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940" w:type="dxa"/>
            <w:tcBorders>
              <w:top w:val="nil"/>
              <w:left w:val="nil"/>
              <w:bottom w:val="single" w:color="auto" w:sz="4" w:space="0"/>
              <w:right w:val="single" w:color="auto" w:sz="4" w:space="0"/>
            </w:tcBorders>
            <w:shd w:val="clear" w:color="auto" w:fill="auto"/>
            <w:vAlign w:val="center"/>
          </w:tcPr>
          <w:p w14:paraId="1AC7CCBD">
            <w:pPr>
              <w:widowControl/>
              <w:jc w:val="center"/>
              <w:rPr>
                <w:rFonts w:ascii="宋体" w:hAnsi="宋体" w:cs="宋体"/>
                <w:kern w:val="0"/>
                <w:sz w:val="18"/>
                <w:szCs w:val="18"/>
              </w:rPr>
            </w:pPr>
            <w:r>
              <w:rPr>
                <w:rFonts w:hint="eastAsia" w:ascii="宋体" w:hAnsi="宋体" w:cs="宋体"/>
                <w:kern w:val="0"/>
                <w:sz w:val="18"/>
                <w:szCs w:val="18"/>
              </w:rPr>
              <w:t>中国农技推广APP技术服务发布数量</w:t>
            </w:r>
          </w:p>
        </w:tc>
        <w:tc>
          <w:tcPr>
            <w:tcW w:w="1180" w:type="dxa"/>
            <w:tcBorders>
              <w:top w:val="nil"/>
              <w:left w:val="nil"/>
              <w:bottom w:val="single" w:color="auto" w:sz="4" w:space="0"/>
              <w:right w:val="single" w:color="auto" w:sz="4" w:space="0"/>
            </w:tcBorders>
            <w:shd w:val="clear" w:color="auto" w:fill="auto"/>
            <w:vAlign w:val="center"/>
          </w:tcPr>
          <w:p w14:paraId="7E06359D">
            <w:pPr>
              <w:widowControl/>
              <w:jc w:val="center"/>
              <w:rPr>
                <w:rFonts w:ascii="宋体" w:hAnsi="宋体" w:cs="宋体"/>
                <w:kern w:val="0"/>
                <w:sz w:val="18"/>
                <w:szCs w:val="18"/>
              </w:rPr>
            </w:pPr>
            <w:r>
              <w:rPr>
                <w:rFonts w:hint="eastAsia" w:ascii="宋体" w:hAnsi="宋体" w:cs="宋体"/>
                <w:kern w:val="0"/>
                <w:sz w:val="18"/>
                <w:szCs w:val="18"/>
              </w:rPr>
              <w:t>≥200条</w:t>
            </w:r>
          </w:p>
        </w:tc>
        <w:tc>
          <w:tcPr>
            <w:tcW w:w="1860" w:type="dxa"/>
            <w:tcBorders>
              <w:top w:val="nil"/>
              <w:left w:val="nil"/>
              <w:bottom w:val="single" w:color="auto" w:sz="4" w:space="0"/>
              <w:right w:val="single" w:color="auto" w:sz="4" w:space="0"/>
            </w:tcBorders>
            <w:shd w:val="clear" w:color="auto" w:fill="auto"/>
            <w:vAlign w:val="center"/>
          </w:tcPr>
          <w:p w14:paraId="4F43C8C3">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7679BD13">
            <w:pPr>
              <w:widowControl/>
              <w:jc w:val="center"/>
              <w:rPr>
                <w:rFonts w:ascii="宋体" w:hAnsi="宋体" w:cs="宋体"/>
                <w:kern w:val="0"/>
                <w:sz w:val="18"/>
                <w:szCs w:val="18"/>
              </w:rPr>
            </w:pPr>
            <w:r>
              <w:rPr>
                <w:rFonts w:hint="eastAsia" w:ascii="宋体" w:hAnsi="宋体" w:cs="宋体"/>
                <w:kern w:val="0"/>
                <w:sz w:val="18"/>
                <w:szCs w:val="18"/>
              </w:rPr>
              <w:t>12</w:t>
            </w:r>
          </w:p>
        </w:tc>
      </w:tr>
      <w:tr w14:paraId="221971CE">
        <w:tblPrEx>
          <w:tblCellMar>
            <w:top w:w="0" w:type="dxa"/>
            <w:left w:w="108" w:type="dxa"/>
            <w:bottom w:w="0" w:type="dxa"/>
            <w:right w:w="108" w:type="dxa"/>
          </w:tblCellMar>
        </w:tblPrEx>
        <w:trPr>
          <w:trHeight w:val="54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30D9D225">
            <w:pPr>
              <w:widowControl/>
              <w:jc w:val="center"/>
              <w:rPr>
                <w:rFonts w:ascii="宋体" w:hAnsi="宋体" w:cs="宋体"/>
                <w:kern w:val="0"/>
                <w:sz w:val="18"/>
                <w:szCs w:val="18"/>
              </w:rPr>
            </w:pPr>
          </w:p>
        </w:tc>
        <w:tc>
          <w:tcPr>
            <w:tcW w:w="1600" w:type="dxa"/>
            <w:tcBorders>
              <w:top w:val="nil"/>
              <w:left w:val="nil"/>
              <w:bottom w:val="single" w:color="auto" w:sz="4" w:space="0"/>
              <w:right w:val="single" w:color="auto" w:sz="4" w:space="0"/>
            </w:tcBorders>
            <w:shd w:val="clear" w:color="auto" w:fill="auto"/>
            <w:vAlign w:val="center"/>
          </w:tcPr>
          <w:p w14:paraId="2F5F973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940" w:type="dxa"/>
            <w:tcBorders>
              <w:top w:val="nil"/>
              <w:left w:val="nil"/>
              <w:bottom w:val="single" w:color="auto" w:sz="4" w:space="0"/>
              <w:right w:val="single" w:color="auto" w:sz="4" w:space="0"/>
            </w:tcBorders>
            <w:shd w:val="clear" w:color="auto" w:fill="auto"/>
            <w:vAlign w:val="center"/>
          </w:tcPr>
          <w:p w14:paraId="01397859">
            <w:pPr>
              <w:widowControl/>
              <w:jc w:val="center"/>
              <w:rPr>
                <w:rFonts w:ascii="宋体" w:hAnsi="宋体" w:cs="宋体"/>
                <w:kern w:val="0"/>
                <w:sz w:val="18"/>
                <w:szCs w:val="18"/>
              </w:rPr>
            </w:pPr>
            <w:r>
              <w:rPr>
                <w:rFonts w:hint="eastAsia" w:ascii="宋体" w:hAnsi="宋体" w:cs="宋体"/>
                <w:kern w:val="0"/>
                <w:sz w:val="18"/>
                <w:szCs w:val="18"/>
              </w:rPr>
              <w:t>绿色防控覆盖率</w:t>
            </w:r>
          </w:p>
        </w:tc>
        <w:tc>
          <w:tcPr>
            <w:tcW w:w="1180" w:type="dxa"/>
            <w:tcBorders>
              <w:top w:val="nil"/>
              <w:left w:val="nil"/>
              <w:bottom w:val="single" w:color="auto" w:sz="4" w:space="0"/>
              <w:right w:val="single" w:color="auto" w:sz="4" w:space="0"/>
            </w:tcBorders>
            <w:shd w:val="clear" w:color="auto" w:fill="auto"/>
            <w:vAlign w:val="center"/>
          </w:tcPr>
          <w:p w14:paraId="14CA8D81">
            <w:pPr>
              <w:widowControl/>
              <w:jc w:val="center"/>
              <w:rPr>
                <w:rFonts w:ascii="宋体" w:hAnsi="宋体" w:cs="宋体"/>
                <w:kern w:val="0"/>
                <w:sz w:val="18"/>
                <w:szCs w:val="18"/>
              </w:rPr>
            </w:pPr>
            <w:r>
              <w:rPr>
                <w:rFonts w:hint="eastAsia" w:ascii="宋体" w:hAnsi="宋体" w:cs="宋体"/>
                <w:kern w:val="0"/>
                <w:sz w:val="18"/>
                <w:szCs w:val="18"/>
              </w:rPr>
              <w:t>≥54%</w:t>
            </w:r>
          </w:p>
        </w:tc>
        <w:tc>
          <w:tcPr>
            <w:tcW w:w="1860" w:type="dxa"/>
            <w:tcBorders>
              <w:top w:val="nil"/>
              <w:left w:val="nil"/>
              <w:bottom w:val="single" w:color="auto" w:sz="4" w:space="0"/>
              <w:right w:val="single" w:color="auto" w:sz="4" w:space="0"/>
            </w:tcBorders>
            <w:shd w:val="clear" w:color="auto" w:fill="auto"/>
            <w:vAlign w:val="center"/>
          </w:tcPr>
          <w:p w14:paraId="39A356EC">
            <w:pPr>
              <w:widowControl/>
              <w:jc w:val="center"/>
              <w:rPr>
                <w:rFonts w:ascii="宋体" w:hAnsi="宋体" w:cs="宋体"/>
                <w:kern w:val="0"/>
                <w:sz w:val="18"/>
                <w:szCs w:val="18"/>
              </w:rPr>
            </w:pPr>
            <w:r>
              <w:rPr>
                <w:rFonts w:hint="eastAsia" w:ascii="宋体" w:hAnsi="宋体" w:cs="宋体"/>
                <w:kern w:val="0"/>
                <w:sz w:val="18"/>
                <w:szCs w:val="18"/>
              </w:rPr>
              <w:t>2024年工作要点</w:t>
            </w:r>
          </w:p>
        </w:tc>
        <w:tc>
          <w:tcPr>
            <w:tcW w:w="1360" w:type="dxa"/>
            <w:tcBorders>
              <w:top w:val="nil"/>
              <w:left w:val="nil"/>
              <w:bottom w:val="single" w:color="auto" w:sz="4" w:space="0"/>
              <w:right w:val="single" w:color="auto" w:sz="4" w:space="0"/>
            </w:tcBorders>
            <w:shd w:val="clear" w:color="auto" w:fill="auto"/>
            <w:vAlign w:val="center"/>
          </w:tcPr>
          <w:p w14:paraId="4A4A5E88">
            <w:pPr>
              <w:widowControl/>
              <w:jc w:val="center"/>
              <w:rPr>
                <w:rFonts w:ascii="宋体" w:hAnsi="宋体" w:cs="宋体"/>
                <w:kern w:val="0"/>
                <w:sz w:val="18"/>
                <w:szCs w:val="18"/>
              </w:rPr>
            </w:pPr>
            <w:r>
              <w:rPr>
                <w:rFonts w:hint="eastAsia" w:ascii="宋体" w:hAnsi="宋体" w:cs="宋体"/>
                <w:kern w:val="0"/>
                <w:sz w:val="18"/>
                <w:szCs w:val="18"/>
              </w:rPr>
              <w:t>12</w:t>
            </w:r>
          </w:p>
        </w:tc>
      </w:tr>
    </w:tbl>
    <w:p w14:paraId="452FC2FA">
      <w:pPr>
        <w:jc w:val="center"/>
        <w:rPr>
          <w:rFonts w:ascii="宋体" w:hAnsi="宋体"/>
          <w:sz w:val="18"/>
          <w:szCs w:val="18"/>
        </w:rPr>
      </w:pPr>
    </w:p>
    <w:p w14:paraId="5457D42D">
      <w:pPr>
        <w:widowControl/>
        <w:jc w:val="center"/>
        <w:rPr>
          <w:rFonts w:ascii="宋体" w:hAnsi="宋体"/>
          <w:sz w:val="18"/>
          <w:szCs w:val="18"/>
        </w:rPr>
      </w:pPr>
      <w:r>
        <w:rPr>
          <w:rFonts w:ascii="宋体" w:hAnsi="宋体"/>
          <w:sz w:val="18"/>
          <w:szCs w:val="18"/>
        </w:rPr>
        <w:br w:type="page"/>
      </w:r>
    </w:p>
    <w:tbl>
      <w:tblPr>
        <w:tblStyle w:val="4"/>
        <w:tblW w:w="10514" w:type="dxa"/>
        <w:jc w:val="center"/>
        <w:tblLayout w:type="autofit"/>
        <w:tblCellMar>
          <w:top w:w="0" w:type="dxa"/>
          <w:left w:w="108" w:type="dxa"/>
          <w:bottom w:w="0" w:type="dxa"/>
          <w:right w:w="108" w:type="dxa"/>
        </w:tblCellMar>
      </w:tblPr>
      <w:tblGrid>
        <w:gridCol w:w="620"/>
        <w:gridCol w:w="1123"/>
        <w:gridCol w:w="3472"/>
        <w:gridCol w:w="855"/>
        <w:gridCol w:w="1104"/>
        <w:gridCol w:w="789"/>
        <w:gridCol w:w="772"/>
        <w:gridCol w:w="1017"/>
        <w:gridCol w:w="762"/>
      </w:tblGrid>
      <w:tr w14:paraId="1566F8AF">
        <w:tblPrEx>
          <w:tblCellMar>
            <w:top w:w="0" w:type="dxa"/>
            <w:left w:w="108" w:type="dxa"/>
            <w:bottom w:w="0" w:type="dxa"/>
            <w:right w:w="108" w:type="dxa"/>
          </w:tblCellMar>
        </w:tblPrEx>
        <w:trPr>
          <w:trHeight w:val="442" w:hRule="atLeast"/>
          <w:jc w:val="center"/>
        </w:trPr>
        <w:tc>
          <w:tcPr>
            <w:tcW w:w="10514" w:type="dxa"/>
            <w:gridSpan w:val="9"/>
            <w:tcBorders>
              <w:top w:val="nil"/>
              <w:left w:val="nil"/>
              <w:bottom w:val="nil"/>
              <w:right w:val="nil"/>
            </w:tcBorders>
            <w:shd w:val="clear" w:color="auto" w:fill="auto"/>
            <w:vAlign w:val="center"/>
          </w:tcPr>
          <w:p w14:paraId="487396A4">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9F59989">
        <w:tblPrEx>
          <w:tblCellMar>
            <w:top w:w="0" w:type="dxa"/>
            <w:left w:w="108" w:type="dxa"/>
            <w:bottom w:w="0" w:type="dxa"/>
            <w:right w:w="108" w:type="dxa"/>
          </w:tblCellMar>
        </w:tblPrEx>
        <w:trPr>
          <w:trHeight w:val="422" w:hRule="atLeast"/>
          <w:jc w:val="center"/>
        </w:trPr>
        <w:tc>
          <w:tcPr>
            <w:tcW w:w="10514" w:type="dxa"/>
            <w:gridSpan w:val="9"/>
            <w:tcBorders>
              <w:top w:val="nil"/>
              <w:left w:val="nil"/>
              <w:bottom w:val="nil"/>
              <w:right w:val="nil"/>
            </w:tcBorders>
            <w:shd w:val="clear" w:color="auto" w:fill="auto"/>
            <w:vAlign w:val="center"/>
          </w:tcPr>
          <w:p w14:paraId="2A5F02A7">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EF4BD80">
        <w:tblPrEx>
          <w:tblCellMar>
            <w:top w:w="0" w:type="dxa"/>
            <w:left w:w="108" w:type="dxa"/>
            <w:bottom w:w="0" w:type="dxa"/>
            <w:right w:w="108" w:type="dxa"/>
          </w:tblCellMar>
        </w:tblPrEx>
        <w:trPr>
          <w:trHeight w:val="442"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0FE09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771" w:type="dxa"/>
            <w:gridSpan w:val="7"/>
            <w:tcBorders>
              <w:top w:val="single" w:color="auto" w:sz="4" w:space="0"/>
              <w:left w:val="nil"/>
              <w:bottom w:val="single" w:color="auto" w:sz="4" w:space="0"/>
              <w:right w:val="single" w:color="auto" w:sz="4" w:space="0"/>
            </w:tcBorders>
            <w:shd w:val="clear" w:color="auto" w:fill="auto"/>
            <w:vAlign w:val="center"/>
          </w:tcPr>
          <w:p w14:paraId="4227765E">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3AF19537">
        <w:tblPrEx>
          <w:tblCellMar>
            <w:top w:w="0" w:type="dxa"/>
            <w:left w:w="108" w:type="dxa"/>
            <w:bottom w:w="0" w:type="dxa"/>
            <w:right w:w="108" w:type="dxa"/>
          </w:tblCellMar>
        </w:tblPrEx>
        <w:trPr>
          <w:trHeight w:val="542"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16D109">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431" w:type="dxa"/>
            <w:gridSpan w:val="3"/>
            <w:tcBorders>
              <w:top w:val="single" w:color="auto" w:sz="4" w:space="0"/>
              <w:left w:val="nil"/>
              <w:bottom w:val="single" w:color="auto" w:sz="4" w:space="0"/>
              <w:right w:val="single" w:color="000000" w:sz="4" w:space="0"/>
            </w:tcBorders>
            <w:shd w:val="clear" w:color="auto" w:fill="auto"/>
            <w:vAlign w:val="center"/>
          </w:tcPr>
          <w:p w14:paraId="1C5E11BA">
            <w:pPr>
              <w:widowControl/>
              <w:jc w:val="center"/>
              <w:rPr>
                <w:rFonts w:ascii="宋体" w:hAnsi="宋体" w:cs="宋体"/>
                <w:kern w:val="0"/>
                <w:sz w:val="18"/>
                <w:szCs w:val="18"/>
              </w:rPr>
            </w:pPr>
            <w:r>
              <w:rPr>
                <w:rFonts w:hint="eastAsia" w:ascii="宋体" w:hAnsi="宋体" w:cs="宋体"/>
                <w:kern w:val="0"/>
                <w:sz w:val="18"/>
                <w:szCs w:val="18"/>
              </w:rPr>
              <w:t>2024年托克逊县农作物新品种引进、病虫害绿色防控、肥料对比试验</w:t>
            </w:r>
          </w:p>
        </w:tc>
        <w:tc>
          <w:tcPr>
            <w:tcW w:w="1561" w:type="dxa"/>
            <w:gridSpan w:val="2"/>
            <w:tcBorders>
              <w:top w:val="single" w:color="auto" w:sz="4" w:space="0"/>
              <w:left w:val="nil"/>
              <w:bottom w:val="single" w:color="auto" w:sz="4" w:space="0"/>
              <w:right w:val="single" w:color="000000" w:sz="4" w:space="0"/>
            </w:tcBorders>
            <w:shd w:val="clear" w:color="auto" w:fill="auto"/>
            <w:vAlign w:val="center"/>
          </w:tcPr>
          <w:p w14:paraId="5FDABCAC">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14:paraId="658503D9">
            <w:pPr>
              <w:widowControl/>
              <w:jc w:val="center"/>
              <w:rPr>
                <w:rFonts w:ascii="宋体" w:hAnsi="宋体" w:cs="宋体"/>
                <w:kern w:val="0"/>
                <w:sz w:val="18"/>
                <w:szCs w:val="18"/>
              </w:rPr>
            </w:pPr>
            <w:r>
              <w:rPr>
                <w:rFonts w:hint="eastAsia" w:ascii="宋体" w:hAnsi="宋体" w:cs="宋体"/>
                <w:kern w:val="0"/>
                <w:sz w:val="18"/>
                <w:szCs w:val="18"/>
              </w:rPr>
              <w:t>王海宾</w:t>
            </w:r>
          </w:p>
        </w:tc>
      </w:tr>
      <w:tr w14:paraId="770A183E">
        <w:tblPrEx>
          <w:tblCellMar>
            <w:top w:w="0" w:type="dxa"/>
            <w:left w:w="108" w:type="dxa"/>
            <w:bottom w:w="0" w:type="dxa"/>
            <w:right w:w="108" w:type="dxa"/>
          </w:tblCellMar>
        </w:tblPrEx>
        <w:trPr>
          <w:trHeight w:val="663"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642B5">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3472" w:type="dxa"/>
            <w:tcBorders>
              <w:top w:val="nil"/>
              <w:left w:val="nil"/>
              <w:bottom w:val="single" w:color="auto" w:sz="4" w:space="0"/>
              <w:right w:val="single" w:color="auto" w:sz="4" w:space="0"/>
            </w:tcBorders>
            <w:shd w:val="clear" w:color="auto" w:fill="auto"/>
            <w:vAlign w:val="center"/>
          </w:tcPr>
          <w:p w14:paraId="626A10E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855" w:type="dxa"/>
            <w:tcBorders>
              <w:top w:val="nil"/>
              <w:left w:val="nil"/>
              <w:bottom w:val="single" w:color="auto" w:sz="4" w:space="0"/>
              <w:right w:val="single" w:color="auto" w:sz="4" w:space="0"/>
            </w:tcBorders>
            <w:shd w:val="clear" w:color="auto" w:fill="auto"/>
            <w:vAlign w:val="center"/>
          </w:tcPr>
          <w:p w14:paraId="1A16CD54">
            <w:pPr>
              <w:widowControl/>
              <w:jc w:val="center"/>
              <w:rPr>
                <w:rFonts w:ascii="宋体" w:hAnsi="宋体" w:cs="宋体"/>
                <w:kern w:val="0"/>
                <w:sz w:val="18"/>
                <w:szCs w:val="18"/>
              </w:rPr>
            </w:pPr>
            <w:r>
              <w:rPr>
                <w:rFonts w:hint="eastAsia" w:ascii="宋体" w:hAnsi="宋体" w:cs="宋体"/>
                <w:kern w:val="0"/>
                <w:sz w:val="18"/>
                <w:szCs w:val="18"/>
              </w:rPr>
              <w:t>5.00</w:t>
            </w:r>
          </w:p>
        </w:tc>
        <w:tc>
          <w:tcPr>
            <w:tcW w:w="1104" w:type="dxa"/>
            <w:tcBorders>
              <w:top w:val="nil"/>
              <w:left w:val="nil"/>
              <w:bottom w:val="single" w:color="auto" w:sz="4" w:space="0"/>
              <w:right w:val="single" w:color="auto" w:sz="4" w:space="0"/>
            </w:tcBorders>
            <w:shd w:val="clear" w:color="auto" w:fill="auto"/>
            <w:vAlign w:val="center"/>
          </w:tcPr>
          <w:p w14:paraId="77CFC277">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789" w:type="dxa"/>
            <w:tcBorders>
              <w:top w:val="nil"/>
              <w:left w:val="nil"/>
              <w:bottom w:val="single" w:color="auto" w:sz="4" w:space="0"/>
              <w:right w:val="single" w:color="auto" w:sz="4" w:space="0"/>
            </w:tcBorders>
            <w:shd w:val="clear" w:color="auto" w:fill="auto"/>
            <w:vAlign w:val="center"/>
          </w:tcPr>
          <w:p w14:paraId="78643CD9">
            <w:pPr>
              <w:widowControl/>
              <w:jc w:val="center"/>
              <w:rPr>
                <w:rFonts w:ascii="宋体" w:hAnsi="宋体" w:cs="宋体"/>
                <w:kern w:val="0"/>
                <w:sz w:val="18"/>
                <w:szCs w:val="18"/>
              </w:rPr>
            </w:pPr>
            <w:r>
              <w:rPr>
                <w:rFonts w:hint="eastAsia" w:ascii="宋体" w:hAnsi="宋体" w:cs="宋体"/>
                <w:kern w:val="0"/>
                <w:sz w:val="18"/>
                <w:szCs w:val="18"/>
              </w:rPr>
              <w:t>5.00</w:t>
            </w:r>
          </w:p>
        </w:tc>
        <w:tc>
          <w:tcPr>
            <w:tcW w:w="772" w:type="dxa"/>
            <w:tcBorders>
              <w:top w:val="nil"/>
              <w:left w:val="nil"/>
              <w:bottom w:val="single" w:color="auto" w:sz="4" w:space="0"/>
              <w:right w:val="single" w:color="auto" w:sz="4" w:space="0"/>
            </w:tcBorders>
            <w:shd w:val="clear" w:color="auto" w:fill="auto"/>
            <w:vAlign w:val="center"/>
          </w:tcPr>
          <w:p w14:paraId="387F4725">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14:paraId="05D92917">
            <w:pPr>
              <w:widowControl/>
              <w:jc w:val="center"/>
              <w:rPr>
                <w:rFonts w:ascii="宋体" w:hAnsi="宋体" w:cs="宋体"/>
                <w:kern w:val="0"/>
                <w:sz w:val="18"/>
                <w:szCs w:val="18"/>
              </w:rPr>
            </w:pPr>
            <w:r>
              <w:rPr>
                <w:rFonts w:hint="eastAsia" w:ascii="宋体" w:hAnsi="宋体" w:cs="宋体"/>
                <w:kern w:val="0"/>
                <w:sz w:val="18"/>
                <w:szCs w:val="18"/>
              </w:rPr>
              <w:t>0.00</w:t>
            </w:r>
          </w:p>
        </w:tc>
      </w:tr>
      <w:tr w14:paraId="39C3CDED">
        <w:tblPrEx>
          <w:tblCellMar>
            <w:top w:w="0" w:type="dxa"/>
            <w:left w:w="108" w:type="dxa"/>
            <w:bottom w:w="0" w:type="dxa"/>
            <w:right w:w="108" w:type="dxa"/>
          </w:tblCellMar>
        </w:tblPrEx>
        <w:trPr>
          <w:trHeight w:val="1556"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0E7E6">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771" w:type="dxa"/>
            <w:gridSpan w:val="7"/>
            <w:tcBorders>
              <w:top w:val="single" w:color="auto" w:sz="4" w:space="0"/>
              <w:left w:val="nil"/>
              <w:bottom w:val="single" w:color="auto" w:sz="4" w:space="0"/>
              <w:right w:val="single" w:color="000000" w:sz="4" w:space="0"/>
            </w:tcBorders>
            <w:shd w:val="clear" w:color="auto" w:fill="auto"/>
            <w:vAlign w:val="center"/>
          </w:tcPr>
          <w:p w14:paraId="0FDD599E">
            <w:pPr>
              <w:widowControl/>
              <w:jc w:val="left"/>
              <w:rPr>
                <w:rFonts w:ascii="宋体" w:hAnsi="宋体" w:cs="宋体"/>
                <w:kern w:val="0"/>
                <w:sz w:val="18"/>
                <w:szCs w:val="18"/>
              </w:rPr>
            </w:pPr>
            <w:r>
              <w:rPr>
                <w:rFonts w:hint="eastAsia" w:ascii="宋体" w:hAnsi="宋体" w:cs="宋体"/>
                <w:kern w:val="0"/>
                <w:sz w:val="18"/>
                <w:szCs w:val="18"/>
              </w:rPr>
              <w:t>目标1：通过引进蔬菜、哈密瓜、花生等10个品种农作物开展比较试验，筛选适宜本地的品种，引导农户科学选择适宜农作物品种。</w:t>
            </w:r>
            <w:r>
              <w:rPr>
                <w:rFonts w:hint="eastAsia" w:ascii="宋体" w:hAnsi="宋体" w:cs="宋体"/>
                <w:kern w:val="0"/>
                <w:sz w:val="18"/>
                <w:szCs w:val="18"/>
              </w:rPr>
              <w:br w:type="textWrapping"/>
            </w:r>
            <w:r>
              <w:rPr>
                <w:rFonts w:hint="eastAsia" w:ascii="宋体" w:hAnsi="宋体" w:cs="宋体"/>
                <w:kern w:val="0"/>
                <w:sz w:val="18"/>
                <w:szCs w:val="18"/>
              </w:rPr>
              <w:t>目标2：通过引进3种农药并进行农药减量控害试验，筛选对环境污染较小的农作物药剂，引导农户选用适宜农药开展病虫害绿色防治，达到降低环境污染和农药残留的目标。</w:t>
            </w:r>
            <w:r>
              <w:rPr>
                <w:rFonts w:hint="eastAsia" w:ascii="宋体" w:hAnsi="宋体" w:cs="宋体"/>
                <w:kern w:val="0"/>
                <w:sz w:val="18"/>
                <w:szCs w:val="18"/>
              </w:rPr>
              <w:br w:type="textWrapping"/>
            </w:r>
            <w:r>
              <w:rPr>
                <w:rFonts w:hint="eastAsia" w:ascii="宋体" w:hAnsi="宋体" w:cs="宋体"/>
                <w:kern w:val="0"/>
                <w:sz w:val="18"/>
                <w:szCs w:val="18"/>
              </w:rPr>
              <w:t>目标3：引进3种化肥开展肥效比较试验，以达到确定最佳施肥量，避免浪费和污染的目标。</w:t>
            </w:r>
          </w:p>
        </w:tc>
      </w:tr>
      <w:tr w14:paraId="0C762CCE">
        <w:tblPrEx>
          <w:tblCellMar>
            <w:top w:w="0" w:type="dxa"/>
            <w:left w:w="108" w:type="dxa"/>
            <w:bottom w:w="0" w:type="dxa"/>
            <w:right w:w="108" w:type="dxa"/>
          </w:tblCellMar>
        </w:tblPrEx>
        <w:trPr>
          <w:trHeight w:val="522" w:hRule="atLeast"/>
          <w:jc w:val="center"/>
        </w:trPr>
        <w:tc>
          <w:tcPr>
            <w:tcW w:w="620" w:type="dxa"/>
            <w:tcBorders>
              <w:top w:val="nil"/>
              <w:left w:val="single" w:color="auto" w:sz="4" w:space="0"/>
              <w:bottom w:val="single" w:color="auto" w:sz="4" w:space="0"/>
              <w:right w:val="single" w:color="auto" w:sz="4" w:space="0"/>
            </w:tcBorders>
            <w:shd w:val="clear" w:color="auto" w:fill="auto"/>
            <w:vAlign w:val="center"/>
          </w:tcPr>
          <w:p w14:paraId="27BFDA89">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23" w:type="dxa"/>
            <w:tcBorders>
              <w:top w:val="nil"/>
              <w:left w:val="nil"/>
              <w:bottom w:val="single" w:color="auto" w:sz="4" w:space="0"/>
              <w:right w:val="single" w:color="auto" w:sz="4" w:space="0"/>
            </w:tcBorders>
            <w:shd w:val="clear" w:color="auto" w:fill="auto"/>
            <w:vAlign w:val="center"/>
          </w:tcPr>
          <w:p w14:paraId="062F80A8">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3472" w:type="dxa"/>
            <w:tcBorders>
              <w:top w:val="nil"/>
              <w:left w:val="nil"/>
              <w:bottom w:val="single" w:color="auto" w:sz="4" w:space="0"/>
              <w:right w:val="single" w:color="auto" w:sz="4" w:space="0"/>
            </w:tcBorders>
            <w:shd w:val="clear" w:color="auto" w:fill="auto"/>
            <w:vAlign w:val="center"/>
          </w:tcPr>
          <w:p w14:paraId="67675A10">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55" w:type="dxa"/>
            <w:tcBorders>
              <w:top w:val="nil"/>
              <w:left w:val="nil"/>
              <w:bottom w:val="single" w:color="auto" w:sz="4" w:space="0"/>
              <w:right w:val="single" w:color="auto" w:sz="4" w:space="0"/>
            </w:tcBorders>
            <w:shd w:val="clear" w:color="auto" w:fill="auto"/>
            <w:vAlign w:val="center"/>
          </w:tcPr>
          <w:p w14:paraId="02F6F80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4" w:type="dxa"/>
            <w:tcBorders>
              <w:top w:val="nil"/>
              <w:left w:val="nil"/>
              <w:bottom w:val="single" w:color="auto" w:sz="4" w:space="0"/>
              <w:right w:val="single" w:color="auto" w:sz="4" w:space="0"/>
            </w:tcBorders>
            <w:shd w:val="clear" w:color="auto" w:fill="auto"/>
            <w:vAlign w:val="center"/>
          </w:tcPr>
          <w:p w14:paraId="5795BA59">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789" w:type="dxa"/>
            <w:tcBorders>
              <w:top w:val="nil"/>
              <w:left w:val="nil"/>
              <w:bottom w:val="single" w:color="auto" w:sz="4" w:space="0"/>
              <w:right w:val="single" w:color="auto" w:sz="4" w:space="0"/>
            </w:tcBorders>
            <w:shd w:val="clear" w:color="auto" w:fill="auto"/>
            <w:vAlign w:val="center"/>
          </w:tcPr>
          <w:p w14:paraId="261ABCB5">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72" w:type="dxa"/>
            <w:tcBorders>
              <w:top w:val="nil"/>
              <w:left w:val="nil"/>
              <w:bottom w:val="single" w:color="auto" w:sz="4" w:space="0"/>
              <w:right w:val="single" w:color="auto" w:sz="4" w:space="0"/>
            </w:tcBorders>
            <w:shd w:val="clear" w:color="auto" w:fill="auto"/>
            <w:vAlign w:val="center"/>
          </w:tcPr>
          <w:p w14:paraId="6AC62419">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17" w:type="dxa"/>
            <w:tcBorders>
              <w:top w:val="nil"/>
              <w:left w:val="nil"/>
              <w:bottom w:val="single" w:color="auto" w:sz="4" w:space="0"/>
              <w:right w:val="single" w:color="auto" w:sz="4" w:space="0"/>
            </w:tcBorders>
            <w:shd w:val="clear" w:color="auto" w:fill="auto"/>
            <w:vAlign w:val="center"/>
          </w:tcPr>
          <w:p w14:paraId="4E63C3B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62" w:type="dxa"/>
            <w:tcBorders>
              <w:top w:val="nil"/>
              <w:left w:val="nil"/>
              <w:bottom w:val="single" w:color="auto" w:sz="4" w:space="0"/>
              <w:right w:val="single" w:color="auto" w:sz="4" w:space="0"/>
            </w:tcBorders>
            <w:shd w:val="clear" w:color="auto" w:fill="auto"/>
            <w:vAlign w:val="center"/>
          </w:tcPr>
          <w:p w14:paraId="6457842A">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E848173">
        <w:tblPrEx>
          <w:tblCellMar>
            <w:top w:w="0" w:type="dxa"/>
            <w:left w:w="108" w:type="dxa"/>
            <w:bottom w:w="0" w:type="dxa"/>
            <w:right w:w="108" w:type="dxa"/>
          </w:tblCellMar>
        </w:tblPrEx>
        <w:trPr>
          <w:trHeight w:val="522" w:hRule="atLeast"/>
          <w:jc w:val="center"/>
        </w:trPr>
        <w:tc>
          <w:tcPr>
            <w:tcW w:w="620" w:type="dxa"/>
            <w:vMerge w:val="restart"/>
            <w:tcBorders>
              <w:top w:val="nil"/>
              <w:left w:val="single" w:color="auto" w:sz="4" w:space="0"/>
              <w:bottom w:val="single" w:color="auto" w:sz="4" w:space="0"/>
              <w:right w:val="single" w:color="auto" w:sz="4" w:space="0"/>
            </w:tcBorders>
            <w:shd w:val="clear" w:color="auto" w:fill="auto"/>
            <w:vAlign w:val="center"/>
          </w:tcPr>
          <w:p w14:paraId="2CA1A3BE">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23" w:type="dxa"/>
            <w:vMerge w:val="restart"/>
            <w:tcBorders>
              <w:top w:val="nil"/>
              <w:left w:val="single" w:color="auto" w:sz="4" w:space="0"/>
              <w:bottom w:val="single" w:color="000000" w:sz="4" w:space="0"/>
              <w:right w:val="single" w:color="auto" w:sz="4" w:space="0"/>
            </w:tcBorders>
            <w:shd w:val="clear" w:color="auto" w:fill="auto"/>
            <w:vAlign w:val="center"/>
          </w:tcPr>
          <w:p w14:paraId="50137FB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3472" w:type="dxa"/>
            <w:tcBorders>
              <w:top w:val="nil"/>
              <w:left w:val="nil"/>
              <w:bottom w:val="single" w:color="auto" w:sz="4" w:space="0"/>
              <w:right w:val="single" w:color="auto" w:sz="4" w:space="0"/>
            </w:tcBorders>
            <w:shd w:val="clear" w:color="auto" w:fill="auto"/>
            <w:noWrap/>
            <w:vAlign w:val="center"/>
          </w:tcPr>
          <w:p w14:paraId="1718A66B">
            <w:pPr>
              <w:widowControl/>
              <w:jc w:val="center"/>
              <w:rPr>
                <w:rFonts w:ascii="宋体" w:hAnsi="宋体" w:cs="宋体"/>
                <w:kern w:val="0"/>
                <w:sz w:val="18"/>
                <w:szCs w:val="18"/>
              </w:rPr>
            </w:pPr>
            <w:r>
              <w:rPr>
                <w:rFonts w:hint="eastAsia" w:ascii="宋体" w:hAnsi="宋体" w:cs="宋体"/>
                <w:kern w:val="0"/>
                <w:sz w:val="18"/>
                <w:szCs w:val="18"/>
              </w:rPr>
              <w:t>开展品种引进试验</w:t>
            </w:r>
          </w:p>
        </w:tc>
        <w:tc>
          <w:tcPr>
            <w:tcW w:w="855" w:type="dxa"/>
            <w:tcBorders>
              <w:top w:val="nil"/>
              <w:left w:val="nil"/>
              <w:bottom w:val="single" w:color="auto" w:sz="4" w:space="0"/>
              <w:right w:val="single" w:color="auto" w:sz="4" w:space="0"/>
            </w:tcBorders>
            <w:shd w:val="clear" w:color="auto" w:fill="auto"/>
            <w:noWrap/>
            <w:vAlign w:val="center"/>
          </w:tcPr>
          <w:p w14:paraId="27B51D28">
            <w:pPr>
              <w:widowControl/>
              <w:jc w:val="center"/>
              <w:rPr>
                <w:rFonts w:ascii="宋体" w:hAnsi="宋体" w:cs="宋体"/>
                <w:kern w:val="0"/>
                <w:sz w:val="18"/>
                <w:szCs w:val="18"/>
              </w:rPr>
            </w:pPr>
            <w:r>
              <w:rPr>
                <w:rFonts w:hint="eastAsia" w:ascii="宋体" w:hAnsi="宋体" w:cs="宋体"/>
                <w:kern w:val="0"/>
                <w:sz w:val="18"/>
                <w:szCs w:val="18"/>
              </w:rPr>
              <w:t>≥10</w:t>
            </w:r>
            <w:r>
              <w:rPr>
                <w:rFonts w:hint="eastAsia" w:ascii="宋体" w:hAnsi="宋体" w:cs="宋体"/>
                <w:color w:val="000000"/>
                <w:kern w:val="0"/>
                <w:sz w:val="18"/>
                <w:szCs w:val="18"/>
              </w:rPr>
              <w:t>个</w:t>
            </w:r>
          </w:p>
        </w:tc>
        <w:tc>
          <w:tcPr>
            <w:tcW w:w="1104" w:type="dxa"/>
            <w:tcBorders>
              <w:top w:val="nil"/>
              <w:left w:val="nil"/>
              <w:bottom w:val="single" w:color="auto" w:sz="4" w:space="0"/>
              <w:right w:val="single" w:color="auto" w:sz="4" w:space="0"/>
            </w:tcBorders>
            <w:shd w:val="clear" w:color="auto" w:fill="auto"/>
            <w:vAlign w:val="center"/>
          </w:tcPr>
          <w:p w14:paraId="6A2C498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400E344F">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7BF99A3B">
            <w:pPr>
              <w:widowControl/>
              <w:jc w:val="center"/>
              <w:rPr>
                <w:rFonts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319EB9F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31517F1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940EC29">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5C66DD2F">
            <w:pPr>
              <w:widowControl/>
              <w:jc w:val="center"/>
              <w:rPr>
                <w:rFonts w:ascii="宋体" w:hAnsi="宋体" w:cs="宋体"/>
                <w:kern w:val="0"/>
                <w:sz w:val="18"/>
                <w:szCs w:val="18"/>
              </w:rPr>
            </w:pPr>
          </w:p>
        </w:tc>
        <w:tc>
          <w:tcPr>
            <w:tcW w:w="1123" w:type="dxa"/>
            <w:vMerge w:val="continue"/>
            <w:tcBorders>
              <w:top w:val="nil"/>
              <w:left w:val="single" w:color="auto" w:sz="4" w:space="0"/>
              <w:bottom w:val="single" w:color="000000" w:sz="4" w:space="0"/>
              <w:right w:val="single" w:color="auto" w:sz="4" w:space="0"/>
            </w:tcBorders>
            <w:vAlign w:val="center"/>
          </w:tcPr>
          <w:p w14:paraId="71404E0E">
            <w:pPr>
              <w:widowControl/>
              <w:jc w:val="center"/>
              <w:rPr>
                <w:rFonts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4AFF6433">
            <w:pPr>
              <w:widowControl/>
              <w:jc w:val="center"/>
              <w:rPr>
                <w:rFonts w:ascii="宋体" w:hAnsi="宋体" w:cs="宋体"/>
                <w:kern w:val="0"/>
                <w:sz w:val="18"/>
                <w:szCs w:val="18"/>
              </w:rPr>
            </w:pPr>
            <w:r>
              <w:rPr>
                <w:rFonts w:hint="eastAsia" w:ascii="宋体" w:hAnsi="宋体" w:cs="宋体"/>
                <w:kern w:val="0"/>
                <w:sz w:val="18"/>
                <w:szCs w:val="18"/>
              </w:rPr>
              <w:t>开展病虫害绿色防控试验</w:t>
            </w:r>
          </w:p>
        </w:tc>
        <w:tc>
          <w:tcPr>
            <w:tcW w:w="855" w:type="dxa"/>
            <w:tcBorders>
              <w:top w:val="nil"/>
              <w:left w:val="nil"/>
              <w:bottom w:val="single" w:color="auto" w:sz="4" w:space="0"/>
              <w:right w:val="single" w:color="auto" w:sz="4" w:space="0"/>
            </w:tcBorders>
            <w:shd w:val="clear" w:color="auto" w:fill="auto"/>
            <w:noWrap/>
            <w:vAlign w:val="center"/>
          </w:tcPr>
          <w:p w14:paraId="42B3CEC5">
            <w:pPr>
              <w:widowControl/>
              <w:jc w:val="center"/>
              <w:rPr>
                <w:rFonts w:ascii="宋体" w:hAnsi="宋体" w:cs="宋体"/>
                <w:kern w:val="0"/>
                <w:sz w:val="18"/>
                <w:szCs w:val="18"/>
              </w:rPr>
            </w:pPr>
            <w:r>
              <w:rPr>
                <w:rFonts w:hint="eastAsia" w:ascii="宋体" w:hAnsi="宋体" w:cs="宋体"/>
                <w:kern w:val="0"/>
                <w:sz w:val="18"/>
                <w:szCs w:val="18"/>
              </w:rPr>
              <w:t>≥3</w:t>
            </w:r>
            <w:r>
              <w:rPr>
                <w:rFonts w:hint="eastAsia" w:ascii="宋体" w:hAnsi="宋体" w:cs="宋体"/>
                <w:color w:val="000000"/>
                <w:kern w:val="0"/>
                <w:sz w:val="18"/>
                <w:szCs w:val="18"/>
              </w:rPr>
              <w:t>种</w:t>
            </w:r>
          </w:p>
        </w:tc>
        <w:tc>
          <w:tcPr>
            <w:tcW w:w="1104" w:type="dxa"/>
            <w:tcBorders>
              <w:top w:val="nil"/>
              <w:left w:val="nil"/>
              <w:bottom w:val="single" w:color="auto" w:sz="4" w:space="0"/>
              <w:right w:val="single" w:color="auto" w:sz="4" w:space="0"/>
            </w:tcBorders>
            <w:shd w:val="clear" w:color="auto" w:fill="auto"/>
            <w:vAlign w:val="center"/>
          </w:tcPr>
          <w:p w14:paraId="0710380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44243EE">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4D34BDB4">
            <w:pPr>
              <w:widowControl/>
              <w:jc w:val="center"/>
              <w:rPr>
                <w:rFonts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7B5E7DB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730A328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7124D30">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7AB0C49F">
            <w:pPr>
              <w:widowControl/>
              <w:jc w:val="center"/>
              <w:rPr>
                <w:rFonts w:ascii="宋体" w:hAnsi="宋体" w:cs="宋体"/>
                <w:kern w:val="0"/>
                <w:sz w:val="18"/>
                <w:szCs w:val="18"/>
              </w:rPr>
            </w:pPr>
          </w:p>
        </w:tc>
        <w:tc>
          <w:tcPr>
            <w:tcW w:w="1123" w:type="dxa"/>
            <w:vMerge w:val="continue"/>
            <w:tcBorders>
              <w:top w:val="nil"/>
              <w:left w:val="single" w:color="auto" w:sz="4" w:space="0"/>
              <w:bottom w:val="single" w:color="000000" w:sz="4" w:space="0"/>
              <w:right w:val="single" w:color="auto" w:sz="4" w:space="0"/>
            </w:tcBorders>
            <w:vAlign w:val="center"/>
          </w:tcPr>
          <w:p w14:paraId="6A73FEE5">
            <w:pPr>
              <w:widowControl/>
              <w:jc w:val="center"/>
              <w:rPr>
                <w:rFonts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7F069032">
            <w:pPr>
              <w:widowControl/>
              <w:jc w:val="center"/>
              <w:rPr>
                <w:rFonts w:ascii="宋体" w:hAnsi="宋体" w:cs="宋体"/>
                <w:kern w:val="0"/>
                <w:sz w:val="18"/>
                <w:szCs w:val="18"/>
              </w:rPr>
            </w:pPr>
            <w:r>
              <w:rPr>
                <w:rFonts w:hint="eastAsia" w:ascii="宋体" w:hAnsi="宋体" w:cs="宋体"/>
                <w:kern w:val="0"/>
                <w:sz w:val="18"/>
                <w:szCs w:val="18"/>
              </w:rPr>
              <w:t>开展肥料对比试验</w:t>
            </w:r>
          </w:p>
        </w:tc>
        <w:tc>
          <w:tcPr>
            <w:tcW w:w="855" w:type="dxa"/>
            <w:tcBorders>
              <w:top w:val="nil"/>
              <w:left w:val="nil"/>
              <w:bottom w:val="single" w:color="auto" w:sz="4" w:space="0"/>
              <w:right w:val="single" w:color="auto" w:sz="4" w:space="0"/>
            </w:tcBorders>
            <w:shd w:val="clear" w:color="auto" w:fill="auto"/>
            <w:noWrap/>
            <w:vAlign w:val="center"/>
          </w:tcPr>
          <w:p w14:paraId="39D6DBC7">
            <w:pPr>
              <w:widowControl/>
              <w:jc w:val="center"/>
              <w:rPr>
                <w:rFonts w:ascii="宋体" w:hAnsi="宋体" w:cs="宋体"/>
                <w:kern w:val="0"/>
                <w:sz w:val="18"/>
                <w:szCs w:val="18"/>
              </w:rPr>
            </w:pPr>
            <w:r>
              <w:rPr>
                <w:rFonts w:hint="eastAsia" w:ascii="宋体" w:hAnsi="宋体" w:cs="宋体"/>
                <w:kern w:val="0"/>
                <w:sz w:val="18"/>
                <w:szCs w:val="18"/>
              </w:rPr>
              <w:t>≥3</w:t>
            </w:r>
            <w:r>
              <w:rPr>
                <w:rFonts w:hint="eastAsia" w:ascii="宋体" w:hAnsi="宋体" w:cs="宋体"/>
                <w:color w:val="000000"/>
                <w:kern w:val="0"/>
                <w:sz w:val="18"/>
                <w:szCs w:val="18"/>
              </w:rPr>
              <w:t>种</w:t>
            </w:r>
          </w:p>
        </w:tc>
        <w:tc>
          <w:tcPr>
            <w:tcW w:w="1104" w:type="dxa"/>
            <w:tcBorders>
              <w:top w:val="nil"/>
              <w:left w:val="nil"/>
              <w:bottom w:val="single" w:color="auto" w:sz="4" w:space="0"/>
              <w:right w:val="single" w:color="auto" w:sz="4" w:space="0"/>
            </w:tcBorders>
            <w:shd w:val="clear" w:color="auto" w:fill="auto"/>
            <w:vAlign w:val="center"/>
          </w:tcPr>
          <w:p w14:paraId="02BA46D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3F3BC4D9">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72FB9B83">
            <w:pPr>
              <w:widowControl/>
              <w:jc w:val="center"/>
              <w:rPr>
                <w:rFonts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3989E9E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7ADEF963">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3BC46F6">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74281EF3">
            <w:pPr>
              <w:widowControl/>
              <w:jc w:val="center"/>
              <w:rPr>
                <w:rFonts w:ascii="宋体" w:hAnsi="宋体" w:cs="宋体"/>
                <w:kern w:val="0"/>
                <w:sz w:val="18"/>
                <w:szCs w:val="18"/>
              </w:rPr>
            </w:pPr>
          </w:p>
        </w:tc>
        <w:tc>
          <w:tcPr>
            <w:tcW w:w="1123" w:type="dxa"/>
            <w:tcBorders>
              <w:top w:val="nil"/>
              <w:left w:val="nil"/>
              <w:bottom w:val="nil"/>
              <w:right w:val="single" w:color="auto" w:sz="4" w:space="0"/>
            </w:tcBorders>
            <w:shd w:val="clear" w:color="auto" w:fill="auto"/>
            <w:vAlign w:val="center"/>
          </w:tcPr>
          <w:p w14:paraId="42383B6D">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3472" w:type="dxa"/>
            <w:tcBorders>
              <w:top w:val="nil"/>
              <w:left w:val="nil"/>
              <w:bottom w:val="single" w:color="auto" w:sz="4" w:space="0"/>
              <w:right w:val="single" w:color="auto" w:sz="4" w:space="0"/>
            </w:tcBorders>
            <w:shd w:val="clear" w:color="auto" w:fill="auto"/>
            <w:noWrap/>
            <w:vAlign w:val="center"/>
          </w:tcPr>
          <w:p w14:paraId="024C94DA">
            <w:pPr>
              <w:widowControl/>
              <w:jc w:val="center"/>
              <w:rPr>
                <w:rFonts w:ascii="宋体" w:hAnsi="宋体" w:cs="宋体"/>
                <w:kern w:val="0"/>
                <w:sz w:val="18"/>
                <w:szCs w:val="18"/>
              </w:rPr>
            </w:pPr>
            <w:r>
              <w:rPr>
                <w:rFonts w:hint="eastAsia" w:ascii="宋体" w:hAnsi="宋体" w:cs="宋体"/>
                <w:kern w:val="0"/>
                <w:sz w:val="18"/>
                <w:szCs w:val="18"/>
              </w:rPr>
              <w:t>数据采集分析操作合格率</w:t>
            </w:r>
          </w:p>
        </w:tc>
        <w:tc>
          <w:tcPr>
            <w:tcW w:w="855" w:type="dxa"/>
            <w:tcBorders>
              <w:top w:val="nil"/>
              <w:left w:val="nil"/>
              <w:bottom w:val="single" w:color="auto" w:sz="4" w:space="0"/>
              <w:right w:val="single" w:color="auto" w:sz="4" w:space="0"/>
            </w:tcBorders>
            <w:shd w:val="clear" w:color="auto" w:fill="auto"/>
            <w:vAlign w:val="center"/>
          </w:tcPr>
          <w:p w14:paraId="4EF710EA">
            <w:pPr>
              <w:widowControl/>
              <w:jc w:val="center"/>
              <w:rPr>
                <w:rFonts w:ascii="宋体" w:hAnsi="宋体" w:cs="宋体"/>
                <w:kern w:val="0"/>
                <w:sz w:val="18"/>
                <w:szCs w:val="18"/>
              </w:rPr>
            </w:pPr>
            <w:r>
              <w:rPr>
                <w:rFonts w:hint="eastAsia" w:ascii="宋体" w:hAnsi="宋体" w:cs="宋体"/>
                <w:kern w:val="0"/>
                <w:sz w:val="18"/>
                <w:szCs w:val="18"/>
              </w:rPr>
              <w:t>=100%</w:t>
            </w:r>
          </w:p>
        </w:tc>
        <w:tc>
          <w:tcPr>
            <w:tcW w:w="1104" w:type="dxa"/>
            <w:tcBorders>
              <w:top w:val="nil"/>
              <w:left w:val="nil"/>
              <w:bottom w:val="single" w:color="auto" w:sz="4" w:space="0"/>
              <w:right w:val="single" w:color="auto" w:sz="4" w:space="0"/>
            </w:tcBorders>
            <w:shd w:val="clear" w:color="auto" w:fill="auto"/>
            <w:vAlign w:val="center"/>
          </w:tcPr>
          <w:p w14:paraId="7750B0C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6D9BD0D6">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0DA78147">
            <w:pPr>
              <w:widowControl/>
              <w:jc w:val="center"/>
              <w:rPr>
                <w:rFonts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6E174B0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0EA6E56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A0B42E4">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58FB2654">
            <w:pPr>
              <w:widowControl/>
              <w:jc w:val="center"/>
              <w:rPr>
                <w:rFonts w:ascii="宋体" w:hAnsi="宋体" w:cs="宋体"/>
                <w:kern w:val="0"/>
                <w:sz w:val="18"/>
                <w:szCs w:val="18"/>
              </w:rPr>
            </w:pPr>
          </w:p>
        </w:tc>
        <w:tc>
          <w:tcPr>
            <w:tcW w:w="1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FA51FD">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3472" w:type="dxa"/>
            <w:tcBorders>
              <w:top w:val="nil"/>
              <w:left w:val="nil"/>
              <w:bottom w:val="single" w:color="auto" w:sz="4" w:space="0"/>
              <w:right w:val="single" w:color="auto" w:sz="4" w:space="0"/>
            </w:tcBorders>
            <w:shd w:val="clear" w:color="auto" w:fill="auto"/>
            <w:noWrap/>
            <w:vAlign w:val="center"/>
          </w:tcPr>
          <w:p w14:paraId="5F2818D8">
            <w:pPr>
              <w:widowControl/>
              <w:jc w:val="center"/>
              <w:rPr>
                <w:rFonts w:ascii="宋体" w:hAnsi="宋体" w:cs="宋体"/>
                <w:kern w:val="0"/>
                <w:sz w:val="18"/>
                <w:szCs w:val="18"/>
              </w:rPr>
            </w:pPr>
            <w:r>
              <w:rPr>
                <w:rFonts w:hint="eastAsia" w:ascii="宋体" w:hAnsi="宋体" w:cs="宋体"/>
                <w:kern w:val="0"/>
                <w:sz w:val="18"/>
                <w:szCs w:val="18"/>
              </w:rPr>
              <w:t>项目按计划开始时间</w:t>
            </w:r>
          </w:p>
        </w:tc>
        <w:tc>
          <w:tcPr>
            <w:tcW w:w="855" w:type="dxa"/>
            <w:tcBorders>
              <w:top w:val="nil"/>
              <w:left w:val="nil"/>
              <w:bottom w:val="single" w:color="auto" w:sz="4" w:space="0"/>
              <w:right w:val="single" w:color="auto" w:sz="4" w:space="0"/>
            </w:tcBorders>
            <w:shd w:val="clear" w:color="auto" w:fill="auto"/>
            <w:vAlign w:val="center"/>
          </w:tcPr>
          <w:p w14:paraId="204E10AE">
            <w:pPr>
              <w:widowControl/>
              <w:jc w:val="center"/>
              <w:rPr>
                <w:rFonts w:ascii="宋体" w:hAnsi="宋体" w:cs="宋体"/>
                <w:kern w:val="0"/>
                <w:sz w:val="18"/>
                <w:szCs w:val="18"/>
              </w:rPr>
            </w:pPr>
            <w:r>
              <w:rPr>
                <w:rFonts w:hint="eastAsia" w:ascii="宋体" w:hAnsi="宋体" w:cs="宋体"/>
                <w:kern w:val="0"/>
                <w:sz w:val="18"/>
                <w:szCs w:val="18"/>
              </w:rPr>
              <w:t>≤3月</w:t>
            </w:r>
          </w:p>
        </w:tc>
        <w:tc>
          <w:tcPr>
            <w:tcW w:w="1104" w:type="dxa"/>
            <w:tcBorders>
              <w:top w:val="nil"/>
              <w:left w:val="nil"/>
              <w:bottom w:val="single" w:color="auto" w:sz="4" w:space="0"/>
              <w:right w:val="single" w:color="auto" w:sz="4" w:space="0"/>
            </w:tcBorders>
            <w:shd w:val="clear" w:color="auto" w:fill="auto"/>
            <w:vAlign w:val="center"/>
          </w:tcPr>
          <w:p w14:paraId="6DE2A08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2A343EAB">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3154FCD0">
            <w:pPr>
              <w:widowControl/>
              <w:jc w:val="center"/>
              <w:rPr>
                <w:rFonts w:ascii="宋体" w:hAnsi="宋体" w:cs="宋体"/>
                <w:kern w:val="0"/>
                <w:sz w:val="18"/>
                <w:szCs w:val="18"/>
              </w:rPr>
            </w:pPr>
            <w:r>
              <w:rPr>
                <w:rFonts w:hint="eastAsia" w:ascii="宋体" w:hAnsi="宋体" w:cs="宋体"/>
                <w:kern w:val="0"/>
                <w:sz w:val="18"/>
                <w:szCs w:val="18"/>
              </w:rPr>
              <w:t>4</w:t>
            </w:r>
          </w:p>
        </w:tc>
        <w:tc>
          <w:tcPr>
            <w:tcW w:w="1017" w:type="dxa"/>
            <w:tcBorders>
              <w:top w:val="nil"/>
              <w:left w:val="nil"/>
              <w:bottom w:val="single" w:color="auto" w:sz="4" w:space="0"/>
              <w:right w:val="single" w:color="auto" w:sz="4" w:space="0"/>
            </w:tcBorders>
            <w:shd w:val="clear" w:color="auto" w:fill="auto"/>
            <w:vAlign w:val="center"/>
          </w:tcPr>
          <w:p w14:paraId="2473977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0186C39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8439A22">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0D11EB0A">
            <w:pPr>
              <w:widowControl/>
              <w:jc w:val="center"/>
              <w:rPr>
                <w:rFonts w:ascii="宋体" w:hAnsi="宋体" w:cs="宋体"/>
                <w:kern w:val="0"/>
                <w:sz w:val="18"/>
                <w:szCs w:val="18"/>
              </w:rPr>
            </w:pPr>
          </w:p>
        </w:tc>
        <w:tc>
          <w:tcPr>
            <w:tcW w:w="1123" w:type="dxa"/>
            <w:vMerge w:val="continue"/>
            <w:tcBorders>
              <w:top w:val="single" w:color="auto" w:sz="4" w:space="0"/>
              <w:left w:val="single" w:color="auto" w:sz="4" w:space="0"/>
              <w:bottom w:val="single" w:color="auto" w:sz="4" w:space="0"/>
              <w:right w:val="single" w:color="auto" w:sz="4" w:space="0"/>
            </w:tcBorders>
            <w:vAlign w:val="center"/>
          </w:tcPr>
          <w:p w14:paraId="0372A52F">
            <w:pPr>
              <w:widowControl/>
              <w:jc w:val="center"/>
              <w:rPr>
                <w:rFonts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60379CEE">
            <w:pPr>
              <w:widowControl/>
              <w:jc w:val="center"/>
              <w:rPr>
                <w:rFonts w:ascii="宋体" w:hAnsi="宋体" w:cs="宋体"/>
                <w:kern w:val="0"/>
                <w:sz w:val="18"/>
                <w:szCs w:val="18"/>
              </w:rPr>
            </w:pPr>
            <w:r>
              <w:rPr>
                <w:rFonts w:hint="eastAsia" w:ascii="宋体" w:hAnsi="宋体" w:cs="宋体"/>
                <w:kern w:val="0"/>
                <w:sz w:val="18"/>
                <w:szCs w:val="18"/>
              </w:rPr>
              <w:t>项目按计划完成时间</w:t>
            </w:r>
          </w:p>
        </w:tc>
        <w:tc>
          <w:tcPr>
            <w:tcW w:w="855" w:type="dxa"/>
            <w:tcBorders>
              <w:top w:val="nil"/>
              <w:left w:val="nil"/>
              <w:bottom w:val="single" w:color="auto" w:sz="4" w:space="0"/>
              <w:right w:val="single" w:color="auto" w:sz="4" w:space="0"/>
            </w:tcBorders>
            <w:shd w:val="clear" w:color="auto" w:fill="auto"/>
            <w:vAlign w:val="center"/>
          </w:tcPr>
          <w:p w14:paraId="508C3608">
            <w:pPr>
              <w:widowControl/>
              <w:jc w:val="center"/>
              <w:rPr>
                <w:rFonts w:ascii="宋体" w:hAnsi="宋体" w:cs="宋体"/>
                <w:kern w:val="0"/>
                <w:sz w:val="18"/>
                <w:szCs w:val="18"/>
              </w:rPr>
            </w:pPr>
            <w:r>
              <w:rPr>
                <w:rFonts w:hint="eastAsia" w:ascii="宋体" w:hAnsi="宋体" w:cs="宋体"/>
                <w:kern w:val="0"/>
                <w:sz w:val="18"/>
                <w:szCs w:val="18"/>
              </w:rPr>
              <w:t>≤10月</w:t>
            </w:r>
          </w:p>
        </w:tc>
        <w:tc>
          <w:tcPr>
            <w:tcW w:w="1104" w:type="dxa"/>
            <w:tcBorders>
              <w:top w:val="nil"/>
              <w:left w:val="nil"/>
              <w:bottom w:val="single" w:color="auto" w:sz="4" w:space="0"/>
              <w:right w:val="single" w:color="auto" w:sz="4" w:space="0"/>
            </w:tcBorders>
            <w:shd w:val="clear" w:color="auto" w:fill="auto"/>
            <w:vAlign w:val="center"/>
          </w:tcPr>
          <w:p w14:paraId="2E01B1B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20B8709">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5F4817AB">
            <w:pPr>
              <w:widowControl/>
              <w:jc w:val="center"/>
              <w:rPr>
                <w:rFonts w:ascii="宋体" w:hAnsi="宋体" w:cs="宋体"/>
                <w:kern w:val="0"/>
                <w:sz w:val="18"/>
                <w:szCs w:val="18"/>
              </w:rPr>
            </w:pPr>
            <w:r>
              <w:rPr>
                <w:rFonts w:hint="eastAsia" w:ascii="宋体" w:hAnsi="宋体" w:cs="宋体"/>
                <w:kern w:val="0"/>
                <w:sz w:val="18"/>
                <w:szCs w:val="18"/>
              </w:rPr>
              <w:t>4</w:t>
            </w:r>
          </w:p>
        </w:tc>
        <w:tc>
          <w:tcPr>
            <w:tcW w:w="1017" w:type="dxa"/>
            <w:tcBorders>
              <w:top w:val="nil"/>
              <w:left w:val="nil"/>
              <w:bottom w:val="single" w:color="auto" w:sz="4" w:space="0"/>
              <w:right w:val="single" w:color="auto" w:sz="4" w:space="0"/>
            </w:tcBorders>
            <w:shd w:val="clear" w:color="auto" w:fill="auto"/>
            <w:vAlign w:val="center"/>
          </w:tcPr>
          <w:p w14:paraId="6BC0EC2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6331CAF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E15965D">
        <w:tblPrEx>
          <w:tblCellMar>
            <w:top w:w="0" w:type="dxa"/>
            <w:left w:w="108" w:type="dxa"/>
            <w:bottom w:w="0" w:type="dxa"/>
            <w:right w:w="108" w:type="dxa"/>
          </w:tblCellMar>
        </w:tblPrEx>
        <w:trPr>
          <w:trHeight w:val="522" w:hRule="atLeast"/>
          <w:jc w:val="center"/>
        </w:trPr>
        <w:tc>
          <w:tcPr>
            <w:tcW w:w="620" w:type="dxa"/>
            <w:tcBorders>
              <w:top w:val="nil"/>
              <w:left w:val="single" w:color="auto" w:sz="4" w:space="0"/>
              <w:bottom w:val="single" w:color="auto" w:sz="4" w:space="0"/>
              <w:right w:val="single" w:color="auto" w:sz="4" w:space="0"/>
            </w:tcBorders>
            <w:shd w:val="clear" w:color="auto" w:fill="auto"/>
            <w:vAlign w:val="center"/>
          </w:tcPr>
          <w:p w14:paraId="247CB344">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23" w:type="dxa"/>
            <w:tcBorders>
              <w:top w:val="nil"/>
              <w:left w:val="nil"/>
              <w:bottom w:val="single" w:color="auto" w:sz="4" w:space="0"/>
              <w:right w:val="single" w:color="auto" w:sz="4" w:space="0"/>
            </w:tcBorders>
            <w:shd w:val="clear" w:color="auto" w:fill="auto"/>
            <w:vAlign w:val="center"/>
          </w:tcPr>
          <w:p w14:paraId="5EF5F1EC">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3472" w:type="dxa"/>
            <w:tcBorders>
              <w:top w:val="nil"/>
              <w:left w:val="nil"/>
              <w:bottom w:val="single" w:color="auto" w:sz="4" w:space="0"/>
              <w:right w:val="single" w:color="auto" w:sz="4" w:space="0"/>
            </w:tcBorders>
            <w:shd w:val="clear" w:color="auto" w:fill="auto"/>
            <w:noWrap/>
            <w:vAlign w:val="center"/>
          </w:tcPr>
          <w:p w14:paraId="1C4EC9BF">
            <w:pPr>
              <w:widowControl/>
              <w:jc w:val="center"/>
              <w:rPr>
                <w:rFonts w:ascii="宋体" w:hAnsi="宋体" w:cs="宋体"/>
                <w:kern w:val="0"/>
                <w:sz w:val="18"/>
                <w:szCs w:val="18"/>
              </w:rPr>
            </w:pPr>
            <w:r>
              <w:rPr>
                <w:rFonts w:hint="eastAsia" w:ascii="宋体" w:hAnsi="宋体" w:cs="宋体"/>
                <w:kern w:val="0"/>
                <w:sz w:val="18"/>
                <w:szCs w:val="18"/>
              </w:rPr>
              <w:t>试验费成本控制数</w:t>
            </w:r>
          </w:p>
        </w:tc>
        <w:tc>
          <w:tcPr>
            <w:tcW w:w="855" w:type="dxa"/>
            <w:tcBorders>
              <w:top w:val="nil"/>
              <w:left w:val="nil"/>
              <w:bottom w:val="single" w:color="auto" w:sz="4" w:space="0"/>
              <w:right w:val="single" w:color="auto" w:sz="4" w:space="0"/>
            </w:tcBorders>
            <w:shd w:val="clear" w:color="auto" w:fill="auto"/>
            <w:vAlign w:val="center"/>
          </w:tcPr>
          <w:p w14:paraId="159E6427">
            <w:pPr>
              <w:widowControl/>
              <w:jc w:val="center"/>
              <w:rPr>
                <w:rFonts w:ascii="宋体" w:hAnsi="宋体" w:cs="宋体"/>
                <w:kern w:val="0"/>
                <w:sz w:val="18"/>
                <w:szCs w:val="18"/>
              </w:rPr>
            </w:pPr>
            <w:r>
              <w:rPr>
                <w:rFonts w:hint="eastAsia" w:ascii="宋体" w:hAnsi="宋体" w:cs="宋体"/>
                <w:kern w:val="0"/>
                <w:sz w:val="18"/>
                <w:szCs w:val="18"/>
              </w:rPr>
              <w:t>≤5万元</w:t>
            </w:r>
          </w:p>
        </w:tc>
        <w:tc>
          <w:tcPr>
            <w:tcW w:w="1104" w:type="dxa"/>
            <w:tcBorders>
              <w:top w:val="nil"/>
              <w:left w:val="nil"/>
              <w:bottom w:val="single" w:color="auto" w:sz="4" w:space="0"/>
              <w:right w:val="single" w:color="auto" w:sz="4" w:space="0"/>
            </w:tcBorders>
            <w:shd w:val="clear" w:color="auto" w:fill="auto"/>
            <w:vAlign w:val="center"/>
          </w:tcPr>
          <w:p w14:paraId="7874F5B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3A048876">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5AF3FC3E">
            <w:pPr>
              <w:widowControl/>
              <w:jc w:val="center"/>
              <w:rPr>
                <w:rFonts w:ascii="宋体" w:hAnsi="宋体" w:cs="宋体"/>
                <w:kern w:val="0"/>
                <w:sz w:val="18"/>
                <w:szCs w:val="18"/>
              </w:rPr>
            </w:pPr>
            <w:r>
              <w:rPr>
                <w:rFonts w:hint="eastAsia" w:ascii="宋体" w:hAnsi="宋体" w:cs="宋体"/>
                <w:kern w:val="0"/>
                <w:sz w:val="18"/>
                <w:szCs w:val="18"/>
              </w:rPr>
              <w:t>20</w:t>
            </w:r>
          </w:p>
        </w:tc>
        <w:tc>
          <w:tcPr>
            <w:tcW w:w="1017" w:type="dxa"/>
            <w:tcBorders>
              <w:top w:val="nil"/>
              <w:left w:val="nil"/>
              <w:bottom w:val="single" w:color="auto" w:sz="4" w:space="0"/>
              <w:right w:val="single" w:color="auto" w:sz="4" w:space="0"/>
            </w:tcBorders>
            <w:shd w:val="clear" w:color="auto" w:fill="auto"/>
            <w:vAlign w:val="center"/>
          </w:tcPr>
          <w:p w14:paraId="5D20CD8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4E78DF2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823B26">
        <w:tblPrEx>
          <w:tblCellMar>
            <w:top w:w="0" w:type="dxa"/>
            <w:left w:w="108" w:type="dxa"/>
            <w:bottom w:w="0" w:type="dxa"/>
            <w:right w:w="108" w:type="dxa"/>
          </w:tblCellMar>
        </w:tblPrEx>
        <w:trPr>
          <w:trHeight w:val="522" w:hRule="atLeast"/>
          <w:jc w:val="center"/>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36344A">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80F829">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3472" w:type="dxa"/>
            <w:tcBorders>
              <w:top w:val="nil"/>
              <w:left w:val="nil"/>
              <w:bottom w:val="single" w:color="auto" w:sz="4" w:space="0"/>
              <w:right w:val="single" w:color="auto" w:sz="4" w:space="0"/>
            </w:tcBorders>
            <w:shd w:val="clear" w:color="auto" w:fill="auto"/>
            <w:vAlign w:val="center"/>
          </w:tcPr>
          <w:p w14:paraId="15BD31B6">
            <w:pPr>
              <w:widowControl/>
              <w:jc w:val="center"/>
              <w:rPr>
                <w:rFonts w:ascii="宋体" w:hAnsi="宋体" w:cs="宋体"/>
                <w:kern w:val="0"/>
                <w:sz w:val="18"/>
                <w:szCs w:val="18"/>
              </w:rPr>
            </w:pPr>
            <w:r>
              <w:rPr>
                <w:rFonts w:hint="eastAsia" w:ascii="宋体" w:hAnsi="宋体" w:cs="宋体"/>
                <w:kern w:val="0"/>
                <w:sz w:val="18"/>
                <w:szCs w:val="18"/>
              </w:rPr>
              <w:t>引导农户科学选择适宜农作物品种</w:t>
            </w:r>
          </w:p>
        </w:tc>
        <w:tc>
          <w:tcPr>
            <w:tcW w:w="855" w:type="dxa"/>
            <w:tcBorders>
              <w:top w:val="nil"/>
              <w:left w:val="nil"/>
              <w:bottom w:val="single" w:color="auto" w:sz="4" w:space="0"/>
              <w:right w:val="single" w:color="auto" w:sz="4" w:space="0"/>
            </w:tcBorders>
            <w:shd w:val="clear" w:color="auto" w:fill="auto"/>
            <w:noWrap/>
            <w:vAlign w:val="center"/>
          </w:tcPr>
          <w:p w14:paraId="1628CD6A">
            <w:pPr>
              <w:widowControl/>
              <w:jc w:val="center"/>
              <w:rPr>
                <w:rFonts w:ascii="宋体" w:hAnsi="宋体" w:cs="宋体"/>
                <w:kern w:val="0"/>
                <w:sz w:val="18"/>
                <w:szCs w:val="18"/>
              </w:rPr>
            </w:pPr>
            <w:r>
              <w:rPr>
                <w:rFonts w:hint="eastAsia" w:ascii="宋体" w:hAnsi="宋体" w:cs="宋体"/>
                <w:kern w:val="0"/>
                <w:sz w:val="18"/>
                <w:szCs w:val="18"/>
              </w:rPr>
              <w:t>有效引导</w:t>
            </w:r>
          </w:p>
        </w:tc>
        <w:tc>
          <w:tcPr>
            <w:tcW w:w="1104" w:type="dxa"/>
            <w:tcBorders>
              <w:top w:val="nil"/>
              <w:left w:val="nil"/>
              <w:bottom w:val="single" w:color="auto" w:sz="4" w:space="0"/>
              <w:right w:val="single" w:color="auto" w:sz="4" w:space="0"/>
            </w:tcBorders>
            <w:shd w:val="clear" w:color="auto" w:fill="auto"/>
            <w:vAlign w:val="center"/>
          </w:tcPr>
          <w:p w14:paraId="365D1B1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2CE65645">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1B885F06">
            <w:pPr>
              <w:widowControl/>
              <w:jc w:val="center"/>
              <w:rPr>
                <w:rFonts w:ascii="宋体" w:hAnsi="宋体" w:cs="宋体"/>
                <w:kern w:val="0"/>
                <w:sz w:val="18"/>
                <w:szCs w:val="18"/>
              </w:rPr>
            </w:pPr>
            <w:r>
              <w:rPr>
                <w:rFonts w:hint="eastAsia" w:ascii="宋体" w:hAnsi="宋体" w:cs="宋体"/>
                <w:kern w:val="0"/>
                <w:sz w:val="18"/>
                <w:szCs w:val="18"/>
              </w:rPr>
              <w:t>15</w:t>
            </w:r>
          </w:p>
        </w:tc>
        <w:tc>
          <w:tcPr>
            <w:tcW w:w="1017" w:type="dxa"/>
            <w:tcBorders>
              <w:top w:val="nil"/>
              <w:left w:val="nil"/>
              <w:bottom w:val="single" w:color="auto" w:sz="4" w:space="0"/>
              <w:right w:val="single" w:color="auto" w:sz="4" w:space="0"/>
            </w:tcBorders>
            <w:shd w:val="clear" w:color="auto" w:fill="auto"/>
            <w:vAlign w:val="center"/>
          </w:tcPr>
          <w:p w14:paraId="59B2275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229D383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2F612A6">
        <w:tblPrEx>
          <w:tblCellMar>
            <w:top w:w="0" w:type="dxa"/>
            <w:left w:w="108" w:type="dxa"/>
            <w:bottom w:w="0" w:type="dxa"/>
            <w:right w:w="108" w:type="dxa"/>
          </w:tblCellMar>
        </w:tblPrEx>
        <w:trPr>
          <w:trHeight w:val="522" w:hRule="atLeast"/>
          <w:jc w:val="center"/>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323D7E1">
            <w:pPr>
              <w:widowControl/>
              <w:jc w:val="center"/>
              <w:rPr>
                <w:rFonts w:ascii="宋体" w:hAnsi="宋体" w:cs="宋体"/>
                <w:kern w:val="0"/>
                <w:sz w:val="18"/>
                <w:szCs w:val="18"/>
              </w:rPr>
            </w:pPr>
          </w:p>
        </w:tc>
        <w:tc>
          <w:tcPr>
            <w:tcW w:w="1123" w:type="dxa"/>
            <w:vMerge w:val="continue"/>
            <w:tcBorders>
              <w:top w:val="single" w:color="auto" w:sz="4" w:space="0"/>
              <w:left w:val="single" w:color="auto" w:sz="4" w:space="0"/>
              <w:bottom w:val="single" w:color="auto" w:sz="4" w:space="0"/>
              <w:right w:val="single" w:color="auto" w:sz="4" w:space="0"/>
            </w:tcBorders>
            <w:vAlign w:val="center"/>
          </w:tcPr>
          <w:p w14:paraId="611D999E">
            <w:pPr>
              <w:widowControl/>
              <w:jc w:val="center"/>
              <w:rPr>
                <w:rFonts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479B3C28">
            <w:pPr>
              <w:widowControl/>
              <w:jc w:val="center"/>
              <w:rPr>
                <w:rFonts w:ascii="宋体" w:hAnsi="宋体" w:cs="宋体"/>
                <w:kern w:val="0"/>
                <w:sz w:val="18"/>
                <w:szCs w:val="18"/>
              </w:rPr>
            </w:pPr>
            <w:r>
              <w:rPr>
                <w:rFonts w:hint="eastAsia" w:ascii="宋体" w:hAnsi="宋体" w:cs="宋体"/>
                <w:kern w:val="0"/>
                <w:sz w:val="18"/>
                <w:szCs w:val="18"/>
              </w:rPr>
              <w:t>引导农户选用适宜农药开展病虫害绿色防治</w:t>
            </w:r>
          </w:p>
        </w:tc>
        <w:tc>
          <w:tcPr>
            <w:tcW w:w="855" w:type="dxa"/>
            <w:tcBorders>
              <w:top w:val="nil"/>
              <w:left w:val="nil"/>
              <w:bottom w:val="single" w:color="auto" w:sz="4" w:space="0"/>
              <w:right w:val="single" w:color="auto" w:sz="4" w:space="0"/>
            </w:tcBorders>
            <w:shd w:val="clear" w:color="auto" w:fill="auto"/>
            <w:noWrap/>
            <w:vAlign w:val="center"/>
          </w:tcPr>
          <w:p w14:paraId="295FAABE">
            <w:pPr>
              <w:widowControl/>
              <w:jc w:val="center"/>
              <w:rPr>
                <w:rFonts w:ascii="宋体" w:hAnsi="宋体" w:cs="宋体"/>
                <w:kern w:val="0"/>
                <w:sz w:val="18"/>
                <w:szCs w:val="18"/>
              </w:rPr>
            </w:pPr>
            <w:r>
              <w:rPr>
                <w:rFonts w:hint="eastAsia" w:ascii="宋体" w:hAnsi="宋体" w:cs="宋体"/>
                <w:kern w:val="0"/>
                <w:sz w:val="18"/>
                <w:szCs w:val="18"/>
              </w:rPr>
              <w:t>有效引导</w:t>
            </w:r>
          </w:p>
        </w:tc>
        <w:tc>
          <w:tcPr>
            <w:tcW w:w="1104" w:type="dxa"/>
            <w:tcBorders>
              <w:top w:val="nil"/>
              <w:left w:val="nil"/>
              <w:bottom w:val="single" w:color="auto" w:sz="4" w:space="0"/>
              <w:right w:val="single" w:color="auto" w:sz="4" w:space="0"/>
            </w:tcBorders>
            <w:shd w:val="clear" w:color="auto" w:fill="auto"/>
            <w:vAlign w:val="center"/>
          </w:tcPr>
          <w:p w14:paraId="5625F73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988E72C">
            <w:pPr>
              <w:widowControl/>
              <w:jc w:val="center"/>
              <w:rPr>
                <w:rFonts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64194AB0">
            <w:pPr>
              <w:widowControl/>
              <w:jc w:val="center"/>
              <w:rPr>
                <w:rFonts w:ascii="宋体" w:hAnsi="宋体" w:cs="宋体"/>
                <w:kern w:val="0"/>
                <w:sz w:val="18"/>
                <w:szCs w:val="18"/>
              </w:rPr>
            </w:pPr>
            <w:r>
              <w:rPr>
                <w:rFonts w:hint="eastAsia" w:ascii="宋体" w:hAnsi="宋体" w:cs="宋体"/>
                <w:kern w:val="0"/>
                <w:sz w:val="18"/>
                <w:szCs w:val="18"/>
              </w:rPr>
              <w:t>15</w:t>
            </w:r>
          </w:p>
        </w:tc>
        <w:tc>
          <w:tcPr>
            <w:tcW w:w="1017" w:type="dxa"/>
            <w:tcBorders>
              <w:top w:val="nil"/>
              <w:left w:val="nil"/>
              <w:bottom w:val="single" w:color="auto" w:sz="4" w:space="0"/>
              <w:right w:val="single" w:color="auto" w:sz="4" w:space="0"/>
            </w:tcBorders>
            <w:shd w:val="clear" w:color="auto" w:fill="auto"/>
            <w:vAlign w:val="center"/>
          </w:tcPr>
          <w:p w14:paraId="39533B9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49231C0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53664AA">
      <w:pPr>
        <w:jc w:val="center"/>
        <w:rPr>
          <w:rFonts w:ascii="宋体" w:hAnsi="宋体"/>
          <w:sz w:val="18"/>
          <w:szCs w:val="18"/>
        </w:rPr>
      </w:pPr>
    </w:p>
    <w:p w14:paraId="62C098FC">
      <w:pPr>
        <w:widowControl/>
        <w:jc w:val="center"/>
        <w:rPr>
          <w:rFonts w:ascii="宋体" w:hAnsi="宋体"/>
          <w:sz w:val="18"/>
          <w:szCs w:val="18"/>
        </w:rPr>
      </w:pPr>
      <w:r>
        <w:rPr>
          <w:rFonts w:ascii="宋体" w:hAnsi="宋体"/>
          <w:sz w:val="18"/>
          <w:szCs w:val="18"/>
        </w:rPr>
        <w:br w:type="page"/>
      </w:r>
    </w:p>
    <w:tbl>
      <w:tblPr>
        <w:tblStyle w:val="4"/>
        <w:tblW w:w="10375" w:type="dxa"/>
        <w:jc w:val="center"/>
        <w:tblLayout w:type="autofit"/>
        <w:tblCellMar>
          <w:top w:w="0" w:type="dxa"/>
          <w:left w:w="108" w:type="dxa"/>
          <w:bottom w:w="0" w:type="dxa"/>
          <w:right w:w="108" w:type="dxa"/>
        </w:tblCellMar>
      </w:tblPr>
      <w:tblGrid>
        <w:gridCol w:w="751"/>
        <w:gridCol w:w="961"/>
        <w:gridCol w:w="2584"/>
        <w:gridCol w:w="1701"/>
        <w:gridCol w:w="1100"/>
        <w:gridCol w:w="774"/>
        <w:gridCol w:w="819"/>
        <w:gridCol w:w="973"/>
        <w:gridCol w:w="712"/>
      </w:tblGrid>
      <w:tr w14:paraId="23587053">
        <w:tblPrEx>
          <w:tblCellMar>
            <w:top w:w="0" w:type="dxa"/>
            <w:left w:w="108" w:type="dxa"/>
            <w:bottom w:w="0" w:type="dxa"/>
            <w:right w:w="108" w:type="dxa"/>
          </w:tblCellMar>
        </w:tblPrEx>
        <w:trPr>
          <w:trHeight w:val="444" w:hRule="atLeast"/>
          <w:jc w:val="center"/>
        </w:trPr>
        <w:tc>
          <w:tcPr>
            <w:tcW w:w="10375" w:type="dxa"/>
            <w:gridSpan w:val="9"/>
            <w:tcBorders>
              <w:top w:val="nil"/>
              <w:left w:val="nil"/>
              <w:bottom w:val="nil"/>
              <w:right w:val="nil"/>
            </w:tcBorders>
            <w:shd w:val="clear" w:color="auto" w:fill="auto"/>
            <w:vAlign w:val="center"/>
          </w:tcPr>
          <w:p w14:paraId="11B9E37A">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E27A4A7">
        <w:tblPrEx>
          <w:tblCellMar>
            <w:top w:w="0" w:type="dxa"/>
            <w:left w:w="108" w:type="dxa"/>
            <w:bottom w:w="0" w:type="dxa"/>
            <w:right w:w="108" w:type="dxa"/>
          </w:tblCellMar>
        </w:tblPrEx>
        <w:trPr>
          <w:trHeight w:val="423" w:hRule="atLeast"/>
          <w:jc w:val="center"/>
        </w:trPr>
        <w:tc>
          <w:tcPr>
            <w:tcW w:w="10375" w:type="dxa"/>
            <w:gridSpan w:val="9"/>
            <w:tcBorders>
              <w:top w:val="nil"/>
              <w:left w:val="nil"/>
              <w:bottom w:val="nil"/>
              <w:right w:val="nil"/>
            </w:tcBorders>
            <w:shd w:val="clear" w:color="auto" w:fill="auto"/>
            <w:vAlign w:val="center"/>
          </w:tcPr>
          <w:p w14:paraId="12D9F20D">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8056BF5">
        <w:tblPrEx>
          <w:tblCellMar>
            <w:top w:w="0" w:type="dxa"/>
            <w:left w:w="108" w:type="dxa"/>
            <w:bottom w:w="0" w:type="dxa"/>
            <w:right w:w="108" w:type="dxa"/>
          </w:tblCellMar>
        </w:tblPrEx>
        <w:trPr>
          <w:trHeight w:val="44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482E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663" w:type="dxa"/>
            <w:gridSpan w:val="7"/>
            <w:tcBorders>
              <w:top w:val="single" w:color="auto" w:sz="4" w:space="0"/>
              <w:left w:val="nil"/>
              <w:bottom w:val="single" w:color="auto" w:sz="4" w:space="0"/>
              <w:right w:val="single" w:color="auto" w:sz="4" w:space="0"/>
            </w:tcBorders>
            <w:shd w:val="clear" w:color="auto" w:fill="auto"/>
            <w:vAlign w:val="center"/>
          </w:tcPr>
          <w:p w14:paraId="167E5812">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40694B0C">
        <w:tblPrEx>
          <w:tblCellMar>
            <w:top w:w="0" w:type="dxa"/>
            <w:left w:w="108" w:type="dxa"/>
            <w:bottom w:w="0" w:type="dxa"/>
            <w:right w:w="108" w:type="dxa"/>
          </w:tblCellMar>
        </w:tblPrEx>
        <w:trPr>
          <w:trHeight w:val="605"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0B3912">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5385" w:type="dxa"/>
            <w:gridSpan w:val="3"/>
            <w:tcBorders>
              <w:top w:val="single" w:color="auto" w:sz="4" w:space="0"/>
              <w:left w:val="nil"/>
              <w:bottom w:val="single" w:color="auto" w:sz="4" w:space="0"/>
              <w:right w:val="single" w:color="000000" w:sz="4" w:space="0"/>
            </w:tcBorders>
            <w:shd w:val="clear" w:color="auto" w:fill="auto"/>
            <w:vAlign w:val="center"/>
          </w:tcPr>
          <w:p w14:paraId="709941AD">
            <w:pPr>
              <w:widowControl/>
              <w:jc w:val="center"/>
              <w:rPr>
                <w:rFonts w:ascii="宋体" w:hAnsi="宋体" w:cs="宋体"/>
                <w:kern w:val="0"/>
                <w:sz w:val="18"/>
                <w:szCs w:val="18"/>
              </w:rPr>
            </w:pPr>
            <w:r>
              <w:rPr>
                <w:rFonts w:hint="eastAsia" w:ascii="宋体" w:hAnsi="宋体" w:cs="宋体"/>
                <w:kern w:val="0"/>
                <w:sz w:val="18"/>
                <w:szCs w:val="18"/>
              </w:rPr>
              <w:t>2024年托克逊县温室、哈密瓜、棉花烟粉虱绿色防控示范</w:t>
            </w:r>
          </w:p>
        </w:tc>
        <w:tc>
          <w:tcPr>
            <w:tcW w:w="1593" w:type="dxa"/>
            <w:gridSpan w:val="2"/>
            <w:tcBorders>
              <w:top w:val="single" w:color="auto" w:sz="4" w:space="0"/>
              <w:left w:val="nil"/>
              <w:bottom w:val="single" w:color="auto" w:sz="4" w:space="0"/>
              <w:right w:val="single" w:color="000000" w:sz="4" w:space="0"/>
            </w:tcBorders>
            <w:shd w:val="clear" w:color="auto" w:fill="auto"/>
            <w:vAlign w:val="center"/>
          </w:tcPr>
          <w:p w14:paraId="42797765">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14:paraId="48E626BF">
            <w:pPr>
              <w:widowControl/>
              <w:jc w:val="center"/>
              <w:rPr>
                <w:rFonts w:ascii="宋体" w:hAnsi="宋体" w:cs="宋体"/>
                <w:kern w:val="0"/>
                <w:sz w:val="18"/>
                <w:szCs w:val="18"/>
              </w:rPr>
            </w:pPr>
            <w:r>
              <w:rPr>
                <w:rFonts w:hint="eastAsia" w:ascii="宋体" w:hAnsi="宋体" w:cs="宋体"/>
                <w:kern w:val="0"/>
                <w:sz w:val="18"/>
                <w:szCs w:val="18"/>
              </w:rPr>
              <w:t>王海宾</w:t>
            </w:r>
          </w:p>
        </w:tc>
      </w:tr>
      <w:tr w14:paraId="6E9DE7FE">
        <w:tblPrEx>
          <w:tblCellMar>
            <w:top w:w="0" w:type="dxa"/>
            <w:left w:w="108" w:type="dxa"/>
            <w:bottom w:w="0" w:type="dxa"/>
            <w:right w:w="108" w:type="dxa"/>
          </w:tblCellMar>
        </w:tblPrEx>
        <w:trPr>
          <w:trHeight w:val="666"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70E726">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584" w:type="dxa"/>
            <w:tcBorders>
              <w:top w:val="nil"/>
              <w:left w:val="nil"/>
              <w:bottom w:val="single" w:color="auto" w:sz="4" w:space="0"/>
              <w:right w:val="single" w:color="auto" w:sz="4" w:space="0"/>
            </w:tcBorders>
            <w:shd w:val="clear" w:color="auto" w:fill="auto"/>
            <w:vAlign w:val="center"/>
          </w:tcPr>
          <w:p w14:paraId="606063D6">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701" w:type="dxa"/>
            <w:tcBorders>
              <w:top w:val="nil"/>
              <w:left w:val="nil"/>
              <w:bottom w:val="single" w:color="auto" w:sz="4" w:space="0"/>
              <w:right w:val="single" w:color="auto" w:sz="4" w:space="0"/>
            </w:tcBorders>
            <w:shd w:val="clear" w:color="auto" w:fill="auto"/>
            <w:vAlign w:val="center"/>
          </w:tcPr>
          <w:p w14:paraId="6CE2EA12">
            <w:pPr>
              <w:widowControl/>
              <w:jc w:val="center"/>
              <w:rPr>
                <w:rFonts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583AB2DE">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774" w:type="dxa"/>
            <w:tcBorders>
              <w:top w:val="nil"/>
              <w:left w:val="nil"/>
              <w:bottom w:val="single" w:color="auto" w:sz="4" w:space="0"/>
              <w:right w:val="single" w:color="auto" w:sz="4" w:space="0"/>
            </w:tcBorders>
            <w:shd w:val="clear" w:color="auto" w:fill="auto"/>
            <w:vAlign w:val="center"/>
          </w:tcPr>
          <w:p w14:paraId="5EECD214">
            <w:pPr>
              <w:widowControl/>
              <w:jc w:val="center"/>
              <w:rPr>
                <w:rFonts w:ascii="宋体" w:hAnsi="宋体" w:cs="宋体"/>
                <w:kern w:val="0"/>
                <w:sz w:val="18"/>
                <w:szCs w:val="18"/>
              </w:rPr>
            </w:pPr>
            <w:r>
              <w:rPr>
                <w:rFonts w:hint="eastAsia" w:ascii="宋体" w:hAnsi="宋体" w:cs="宋体"/>
                <w:kern w:val="0"/>
                <w:sz w:val="18"/>
                <w:szCs w:val="18"/>
              </w:rPr>
              <w:t>10.00</w:t>
            </w:r>
          </w:p>
        </w:tc>
        <w:tc>
          <w:tcPr>
            <w:tcW w:w="819" w:type="dxa"/>
            <w:tcBorders>
              <w:top w:val="nil"/>
              <w:left w:val="nil"/>
              <w:bottom w:val="single" w:color="auto" w:sz="4" w:space="0"/>
              <w:right w:val="single" w:color="auto" w:sz="4" w:space="0"/>
            </w:tcBorders>
            <w:shd w:val="clear" w:color="auto" w:fill="auto"/>
            <w:vAlign w:val="center"/>
          </w:tcPr>
          <w:p w14:paraId="3E442487">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14:paraId="573A3206">
            <w:pPr>
              <w:widowControl/>
              <w:jc w:val="center"/>
              <w:rPr>
                <w:rFonts w:ascii="宋体" w:hAnsi="宋体" w:cs="宋体"/>
                <w:kern w:val="0"/>
                <w:sz w:val="18"/>
                <w:szCs w:val="18"/>
              </w:rPr>
            </w:pPr>
            <w:r>
              <w:rPr>
                <w:rFonts w:hint="eastAsia" w:ascii="宋体" w:hAnsi="宋体" w:cs="宋体"/>
                <w:kern w:val="0"/>
                <w:sz w:val="18"/>
                <w:szCs w:val="18"/>
              </w:rPr>
              <w:t>0.00</w:t>
            </w:r>
          </w:p>
        </w:tc>
      </w:tr>
      <w:tr w14:paraId="232C2019">
        <w:tblPrEx>
          <w:tblCellMar>
            <w:top w:w="0" w:type="dxa"/>
            <w:left w:w="108" w:type="dxa"/>
            <w:bottom w:w="0" w:type="dxa"/>
            <w:right w:w="108" w:type="dxa"/>
          </w:tblCellMar>
        </w:tblPrEx>
        <w:trPr>
          <w:trHeight w:val="1110"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9F6FB">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663" w:type="dxa"/>
            <w:gridSpan w:val="7"/>
            <w:tcBorders>
              <w:top w:val="single" w:color="auto" w:sz="4" w:space="0"/>
              <w:left w:val="nil"/>
              <w:bottom w:val="single" w:color="auto" w:sz="4" w:space="0"/>
              <w:right w:val="single" w:color="000000" w:sz="4" w:space="0"/>
            </w:tcBorders>
            <w:shd w:val="clear" w:color="auto" w:fill="auto"/>
            <w:vAlign w:val="center"/>
          </w:tcPr>
          <w:p w14:paraId="56E4D0D3">
            <w:pPr>
              <w:widowControl/>
              <w:jc w:val="left"/>
              <w:rPr>
                <w:rFonts w:ascii="宋体" w:hAnsi="宋体" w:cs="宋体"/>
                <w:kern w:val="0"/>
                <w:sz w:val="18"/>
                <w:szCs w:val="18"/>
              </w:rPr>
            </w:pPr>
            <w:r>
              <w:rPr>
                <w:rFonts w:hint="eastAsia" w:ascii="宋体" w:hAnsi="宋体" w:cs="宋体"/>
                <w:kern w:val="0"/>
                <w:sz w:val="18"/>
                <w:szCs w:val="18"/>
              </w:rPr>
              <w:t>根据2024年温室、哈密瓜、棉花烟粉虱病虫害发生情况，对5000亩温室、哈密瓜、棉花开展烟粉虱绿色防控工作，项目涉及4个乡镇，根据烟粉虱病虫害实际发生面积采购黄板和防治烟粉虱农药，在露地哈密瓜、棉花上采用植保无人机开展烟粉虱绿色防控示范工作，达到减少示范区烟粉虱防治农药使用量，有效控制病虫害蔓延的目标。</w:t>
            </w:r>
          </w:p>
        </w:tc>
      </w:tr>
      <w:tr w14:paraId="69D5A59A">
        <w:tblPrEx>
          <w:tblCellMar>
            <w:top w:w="0" w:type="dxa"/>
            <w:left w:w="108" w:type="dxa"/>
            <w:bottom w:w="0" w:type="dxa"/>
            <w:right w:w="108" w:type="dxa"/>
          </w:tblCellMar>
        </w:tblPrEx>
        <w:trPr>
          <w:trHeight w:val="524" w:hRule="atLeast"/>
          <w:jc w:val="center"/>
        </w:trPr>
        <w:tc>
          <w:tcPr>
            <w:tcW w:w="751" w:type="dxa"/>
            <w:tcBorders>
              <w:top w:val="nil"/>
              <w:left w:val="single" w:color="auto" w:sz="4" w:space="0"/>
              <w:bottom w:val="single" w:color="auto" w:sz="4" w:space="0"/>
              <w:right w:val="single" w:color="auto" w:sz="4" w:space="0"/>
            </w:tcBorders>
            <w:shd w:val="clear" w:color="auto" w:fill="auto"/>
            <w:vAlign w:val="center"/>
          </w:tcPr>
          <w:p w14:paraId="6ED812B5">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961" w:type="dxa"/>
            <w:tcBorders>
              <w:top w:val="nil"/>
              <w:left w:val="nil"/>
              <w:bottom w:val="single" w:color="auto" w:sz="4" w:space="0"/>
              <w:right w:val="single" w:color="auto" w:sz="4" w:space="0"/>
            </w:tcBorders>
            <w:shd w:val="clear" w:color="auto" w:fill="auto"/>
            <w:vAlign w:val="center"/>
          </w:tcPr>
          <w:p w14:paraId="7252895C">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584" w:type="dxa"/>
            <w:tcBorders>
              <w:top w:val="nil"/>
              <w:left w:val="nil"/>
              <w:bottom w:val="single" w:color="auto" w:sz="4" w:space="0"/>
              <w:right w:val="single" w:color="auto" w:sz="4" w:space="0"/>
            </w:tcBorders>
            <w:shd w:val="clear" w:color="auto" w:fill="auto"/>
            <w:vAlign w:val="center"/>
          </w:tcPr>
          <w:p w14:paraId="636C85EE">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701" w:type="dxa"/>
            <w:tcBorders>
              <w:top w:val="nil"/>
              <w:left w:val="nil"/>
              <w:bottom w:val="single" w:color="auto" w:sz="4" w:space="0"/>
              <w:right w:val="single" w:color="auto" w:sz="4" w:space="0"/>
            </w:tcBorders>
            <w:shd w:val="clear" w:color="auto" w:fill="auto"/>
            <w:vAlign w:val="center"/>
          </w:tcPr>
          <w:p w14:paraId="555AF0DF">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CD78D0E">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774" w:type="dxa"/>
            <w:tcBorders>
              <w:top w:val="nil"/>
              <w:left w:val="nil"/>
              <w:bottom w:val="single" w:color="auto" w:sz="4" w:space="0"/>
              <w:right w:val="single" w:color="auto" w:sz="4" w:space="0"/>
            </w:tcBorders>
            <w:shd w:val="clear" w:color="auto" w:fill="auto"/>
            <w:vAlign w:val="center"/>
          </w:tcPr>
          <w:p w14:paraId="144B1719">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1FC1D8B9">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73" w:type="dxa"/>
            <w:tcBorders>
              <w:top w:val="nil"/>
              <w:left w:val="nil"/>
              <w:bottom w:val="single" w:color="auto" w:sz="4" w:space="0"/>
              <w:right w:val="single" w:color="auto" w:sz="4" w:space="0"/>
            </w:tcBorders>
            <w:shd w:val="clear" w:color="auto" w:fill="auto"/>
            <w:vAlign w:val="center"/>
          </w:tcPr>
          <w:p w14:paraId="6AA40559">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12" w:type="dxa"/>
            <w:tcBorders>
              <w:top w:val="nil"/>
              <w:left w:val="nil"/>
              <w:bottom w:val="single" w:color="auto" w:sz="4" w:space="0"/>
              <w:right w:val="single" w:color="auto" w:sz="4" w:space="0"/>
            </w:tcBorders>
            <w:shd w:val="clear" w:color="auto" w:fill="auto"/>
            <w:vAlign w:val="center"/>
          </w:tcPr>
          <w:p w14:paraId="316E26DC">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1AE4BCF3">
        <w:tblPrEx>
          <w:tblCellMar>
            <w:top w:w="0" w:type="dxa"/>
            <w:left w:w="108" w:type="dxa"/>
            <w:bottom w:w="0" w:type="dxa"/>
            <w:right w:w="108" w:type="dxa"/>
          </w:tblCellMar>
        </w:tblPrEx>
        <w:trPr>
          <w:trHeight w:val="524" w:hRule="atLeast"/>
          <w:jc w:val="center"/>
        </w:trPr>
        <w:tc>
          <w:tcPr>
            <w:tcW w:w="751" w:type="dxa"/>
            <w:vMerge w:val="restart"/>
            <w:tcBorders>
              <w:top w:val="nil"/>
              <w:left w:val="single" w:color="auto" w:sz="4" w:space="0"/>
              <w:bottom w:val="single" w:color="auto" w:sz="4" w:space="0"/>
              <w:right w:val="single" w:color="auto" w:sz="4" w:space="0"/>
            </w:tcBorders>
            <w:shd w:val="clear" w:color="auto" w:fill="auto"/>
            <w:vAlign w:val="center"/>
          </w:tcPr>
          <w:p w14:paraId="443F036D">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961" w:type="dxa"/>
            <w:vMerge w:val="restart"/>
            <w:tcBorders>
              <w:top w:val="nil"/>
              <w:left w:val="single" w:color="auto" w:sz="4" w:space="0"/>
              <w:bottom w:val="nil"/>
              <w:right w:val="single" w:color="auto" w:sz="4" w:space="0"/>
            </w:tcBorders>
            <w:shd w:val="clear" w:color="auto" w:fill="auto"/>
            <w:vAlign w:val="center"/>
          </w:tcPr>
          <w:p w14:paraId="4073377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84" w:type="dxa"/>
            <w:tcBorders>
              <w:top w:val="nil"/>
              <w:left w:val="nil"/>
              <w:bottom w:val="single" w:color="auto" w:sz="4" w:space="0"/>
              <w:right w:val="single" w:color="auto" w:sz="4" w:space="0"/>
            </w:tcBorders>
            <w:shd w:val="clear" w:color="auto" w:fill="auto"/>
            <w:noWrap/>
            <w:vAlign w:val="center"/>
          </w:tcPr>
          <w:p w14:paraId="1F23223A">
            <w:pPr>
              <w:widowControl/>
              <w:jc w:val="center"/>
              <w:rPr>
                <w:rFonts w:ascii="宋体" w:hAnsi="宋体" w:cs="宋体"/>
                <w:kern w:val="0"/>
                <w:sz w:val="18"/>
                <w:szCs w:val="18"/>
              </w:rPr>
            </w:pPr>
            <w:r>
              <w:rPr>
                <w:rFonts w:hint="eastAsia" w:ascii="宋体" w:hAnsi="宋体" w:cs="宋体"/>
                <w:kern w:val="0"/>
                <w:sz w:val="18"/>
                <w:szCs w:val="18"/>
              </w:rPr>
              <w:t>温室、哈密瓜、棉花烟粉虱绿色防控面积</w:t>
            </w:r>
          </w:p>
        </w:tc>
        <w:tc>
          <w:tcPr>
            <w:tcW w:w="1701" w:type="dxa"/>
            <w:tcBorders>
              <w:top w:val="nil"/>
              <w:left w:val="nil"/>
              <w:bottom w:val="single" w:color="auto" w:sz="4" w:space="0"/>
              <w:right w:val="single" w:color="auto" w:sz="4" w:space="0"/>
            </w:tcBorders>
            <w:shd w:val="clear" w:color="auto" w:fill="auto"/>
            <w:noWrap/>
            <w:vAlign w:val="center"/>
          </w:tcPr>
          <w:p w14:paraId="21E4D0AE">
            <w:pPr>
              <w:widowControl/>
              <w:jc w:val="center"/>
              <w:rPr>
                <w:rFonts w:ascii="宋体" w:hAnsi="宋体" w:cs="宋体"/>
                <w:kern w:val="0"/>
                <w:sz w:val="18"/>
                <w:szCs w:val="18"/>
              </w:rPr>
            </w:pPr>
            <w:r>
              <w:rPr>
                <w:rFonts w:hint="eastAsia" w:ascii="宋体" w:hAnsi="宋体" w:cs="宋体"/>
                <w:kern w:val="0"/>
                <w:sz w:val="18"/>
                <w:szCs w:val="18"/>
              </w:rPr>
              <w:t>≥5000</w:t>
            </w:r>
            <w:r>
              <w:rPr>
                <w:rFonts w:hint="eastAsia" w:ascii="宋体" w:hAnsi="宋体" w:cs="宋体"/>
                <w:color w:val="000000"/>
                <w:kern w:val="0"/>
                <w:sz w:val="18"/>
                <w:szCs w:val="18"/>
              </w:rPr>
              <w:t>亩</w:t>
            </w:r>
          </w:p>
        </w:tc>
        <w:tc>
          <w:tcPr>
            <w:tcW w:w="1100" w:type="dxa"/>
            <w:tcBorders>
              <w:top w:val="nil"/>
              <w:left w:val="nil"/>
              <w:bottom w:val="single" w:color="auto" w:sz="4" w:space="0"/>
              <w:right w:val="single" w:color="auto" w:sz="4" w:space="0"/>
            </w:tcBorders>
            <w:shd w:val="clear" w:color="auto" w:fill="auto"/>
            <w:vAlign w:val="center"/>
          </w:tcPr>
          <w:p w14:paraId="6226733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781F9E55">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00A2567">
            <w:pPr>
              <w:widowControl/>
              <w:jc w:val="center"/>
              <w:rPr>
                <w:rFonts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5049CA7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39E82BC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B74821D">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54318494">
            <w:pPr>
              <w:widowControl/>
              <w:jc w:val="center"/>
              <w:rPr>
                <w:rFonts w:ascii="宋体" w:hAnsi="宋体" w:cs="宋体"/>
                <w:kern w:val="0"/>
                <w:sz w:val="18"/>
                <w:szCs w:val="18"/>
              </w:rPr>
            </w:pPr>
          </w:p>
        </w:tc>
        <w:tc>
          <w:tcPr>
            <w:tcW w:w="961" w:type="dxa"/>
            <w:vMerge w:val="continue"/>
            <w:tcBorders>
              <w:top w:val="nil"/>
              <w:left w:val="single" w:color="auto" w:sz="4" w:space="0"/>
              <w:bottom w:val="nil"/>
              <w:right w:val="single" w:color="auto" w:sz="4" w:space="0"/>
            </w:tcBorders>
            <w:vAlign w:val="center"/>
          </w:tcPr>
          <w:p w14:paraId="0AB7F47D">
            <w:pPr>
              <w:widowControl/>
              <w:jc w:val="center"/>
              <w:rPr>
                <w:rFonts w:ascii="宋体" w:hAnsi="宋体" w:cs="宋体"/>
                <w:kern w:val="0"/>
                <w:sz w:val="18"/>
                <w:szCs w:val="18"/>
              </w:rPr>
            </w:pPr>
          </w:p>
        </w:tc>
        <w:tc>
          <w:tcPr>
            <w:tcW w:w="2584" w:type="dxa"/>
            <w:tcBorders>
              <w:top w:val="nil"/>
              <w:left w:val="nil"/>
              <w:bottom w:val="single" w:color="auto" w:sz="4" w:space="0"/>
              <w:right w:val="single" w:color="auto" w:sz="4" w:space="0"/>
            </w:tcBorders>
            <w:shd w:val="clear" w:color="auto" w:fill="auto"/>
            <w:noWrap/>
            <w:vAlign w:val="center"/>
          </w:tcPr>
          <w:p w14:paraId="4E2B2744">
            <w:pPr>
              <w:widowControl/>
              <w:jc w:val="center"/>
              <w:rPr>
                <w:rFonts w:ascii="宋体" w:hAnsi="宋体" w:cs="宋体"/>
                <w:kern w:val="0"/>
                <w:sz w:val="18"/>
                <w:szCs w:val="18"/>
              </w:rPr>
            </w:pPr>
            <w:r>
              <w:rPr>
                <w:rFonts w:hint="eastAsia" w:ascii="宋体" w:hAnsi="宋体" w:cs="宋体"/>
                <w:kern w:val="0"/>
                <w:sz w:val="18"/>
                <w:szCs w:val="18"/>
              </w:rPr>
              <w:t>项目涉及乡镇数</w:t>
            </w:r>
          </w:p>
        </w:tc>
        <w:tc>
          <w:tcPr>
            <w:tcW w:w="1701" w:type="dxa"/>
            <w:tcBorders>
              <w:top w:val="nil"/>
              <w:left w:val="nil"/>
              <w:bottom w:val="single" w:color="auto" w:sz="4" w:space="0"/>
              <w:right w:val="single" w:color="auto" w:sz="4" w:space="0"/>
            </w:tcBorders>
            <w:shd w:val="clear" w:color="auto" w:fill="auto"/>
            <w:vAlign w:val="center"/>
          </w:tcPr>
          <w:p w14:paraId="688E3CF5">
            <w:pPr>
              <w:widowControl/>
              <w:jc w:val="center"/>
              <w:rPr>
                <w:rFonts w:ascii="宋体" w:hAnsi="宋体" w:cs="宋体"/>
                <w:kern w:val="0"/>
                <w:sz w:val="18"/>
                <w:szCs w:val="18"/>
              </w:rPr>
            </w:pPr>
            <w:r>
              <w:rPr>
                <w:rFonts w:hint="eastAsia" w:ascii="宋体" w:hAnsi="宋体" w:cs="宋体"/>
                <w:kern w:val="0"/>
                <w:sz w:val="18"/>
                <w:szCs w:val="18"/>
              </w:rPr>
              <w:t>≥4个</w:t>
            </w:r>
          </w:p>
        </w:tc>
        <w:tc>
          <w:tcPr>
            <w:tcW w:w="1100" w:type="dxa"/>
            <w:tcBorders>
              <w:top w:val="nil"/>
              <w:left w:val="nil"/>
              <w:bottom w:val="single" w:color="auto" w:sz="4" w:space="0"/>
              <w:right w:val="single" w:color="auto" w:sz="4" w:space="0"/>
            </w:tcBorders>
            <w:shd w:val="clear" w:color="auto" w:fill="auto"/>
            <w:vAlign w:val="center"/>
          </w:tcPr>
          <w:p w14:paraId="33C57A5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39F42930">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66DCE363">
            <w:pPr>
              <w:widowControl/>
              <w:jc w:val="center"/>
              <w:rPr>
                <w:rFonts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430C3BB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475B7A6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197D2D5">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5FB05632">
            <w:pPr>
              <w:widowControl/>
              <w:jc w:val="center"/>
              <w:rPr>
                <w:rFonts w:ascii="宋体" w:hAnsi="宋体" w:cs="宋体"/>
                <w:kern w:val="0"/>
                <w:sz w:val="18"/>
                <w:szCs w:val="18"/>
              </w:rPr>
            </w:pPr>
          </w:p>
        </w:tc>
        <w:tc>
          <w:tcPr>
            <w:tcW w:w="961" w:type="dxa"/>
            <w:tcBorders>
              <w:top w:val="single" w:color="auto" w:sz="4" w:space="0"/>
              <w:left w:val="nil"/>
              <w:bottom w:val="nil"/>
              <w:right w:val="single" w:color="auto" w:sz="4" w:space="0"/>
            </w:tcBorders>
            <w:shd w:val="clear" w:color="auto" w:fill="auto"/>
            <w:vAlign w:val="center"/>
          </w:tcPr>
          <w:p w14:paraId="0AE796D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84" w:type="dxa"/>
            <w:tcBorders>
              <w:top w:val="nil"/>
              <w:left w:val="nil"/>
              <w:bottom w:val="single" w:color="auto" w:sz="4" w:space="0"/>
              <w:right w:val="single" w:color="auto" w:sz="4" w:space="0"/>
            </w:tcBorders>
            <w:shd w:val="clear" w:color="auto" w:fill="auto"/>
            <w:noWrap/>
            <w:vAlign w:val="center"/>
          </w:tcPr>
          <w:p w14:paraId="7192149C">
            <w:pPr>
              <w:widowControl/>
              <w:jc w:val="center"/>
              <w:rPr>
                <w:rFonts w:ascii="宋体" w:hAnsi="宋体" w:cs="宋体"/>
                <w:kern w:val="0"/>
                <w:sz w:val="18"/>
                <w:szCs w:val="18"/>
              </w:rPr>
            </w:pPr>
            <w:r>
              <w:rPr>
                <w:rFonts w:hint="eastAsia" w:ascii="宋体" w:hAnsi="宋体" w:cs="宋体"/>
                <w:kern w:val="0"/>
                <w:sz w:val="18"/>
                <w:szCs w:val="18"/>
              </w:rPr>
              <w:t>项目防控验收合格率</w:t>
            </w:r>
          </w:p>
        </w:tc>
        <w:tc>
          <w:tcPr>
            <w:tcW w:w="1701" w:type="dxa"/>
            <w:tcBorders>
              <w:top w:val="nil"/>
              <w:left w:val="nil"/>
              <w:bottom w:val="single" w:color="auto" w:sz="4" w:space="0"/>
              <w:right w:val="single" w:color="auto" w:sz="4" w:space="0"/>
            </w:tcBorders>
            <w:shd w:val="clear" w:color="auto" w:fill="auto"/>
            <w:vAlign w:val="center"/>
          </w:tcPr>
          <w:p w14:paraId="0C2D9D76">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CFE63D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56496D92">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9FD6FE6">
            <w:pPr>
              <w:widowControl/>
              <w:jc w:val="center"/>
              <w:rPr>
                <w:rFonts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6ABAC00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196638A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834E926">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387FF465">
            <w:pPr>
              <w:widowControl/>
              <w:jc w:val="center"/>
              <w:rPr>
                <w:rFonts w:ascii="宋体" w:hAnsi="宋体" w:cs="宋体"/>
                <w:kern w:val="0"/>
                <w:sz w:val="18"/>
                <w:szCs w:val="18"/>
              </w:rPr>
            </w:pPr>
          </w:p>
        </w:tc>
        <w:tc>
          <w:tcPr>
            <w:tcW w:w="9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CF9751">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84" w:type="dxa"/>
            <w:tcBorders>
              <w:top w:val="nil"/>
              <w:left w:val="nil"/>
              <w:bottom w:val="single" w:color="auto" w:sz="4" w:space="0"/>
              <w:right w:val="single" w:color="auto" w:sz="4" w:space="0"/>
            </w:tcBorders>
            <w:shd w:val="clear" w:color="auto" w:fill="auto"/>
            <w:noWrap/>
            <w:vAlign w:val="center"/>
          </w:tcPr>
          <w:p w14:paraId="79ECCE72">
            <w:pPr>
              <w:widowControl/>
              <w:jc w:val="center"/>
              <w:rPr>
                <w:rFonts w:ascii="宋体" w:hAnsi="宋体" w:cs="宋体"/>
                <w:kern w:val="0"/>
                <w:sz w:val="18"/>
                <w:szCs w:val="18"/>
              </w:rPr>
            </w:pPr>
            <w:r>
              <w:rPr>
                <w:rFonts w:hint="eastAsia" w:ascii="宋体" w:hAnsi="宋体" w:cs="宋体"/>
                <w:kern w:val="0"/>
                <w:sz w:val="18"/>
                <w:szCs w:val="18"/>
              </w:rPr>
              <w:t>项目按计划开始时间</w:t>
            </w:r>
          </w:p>
        </w:tc>
        <w:tc>
          <w:tcPr>
            <w:tcW w:w="1701" w:type="dxa"/>
            <w:tcBorders>
              <w:top w:val="nil"/>
              <w:left w:val="nil"/>
              <w:bottom w:val="single" w:color="auto" w:sz="4" w:space="0"/>
              <w:right w:val="single" w:color="auto" w:sz="4" w:space="0"/>
            </w:tcBorders>
            <w:shd w:val="clear" w:color="auto" w:fill="auto"/>
            <w:vAlign w:val="center"/>
          </w:tcPr>
          <w:p w14:paraId="0CB8EB52">
            <w:pPr>
              <w:widowControl/>
              <w:jc w:val="center"/>
              <w:rPr>
                <w:rFonts w:ascii="宋体" w:hAnsi="宋体" w:cs="宋体"/>
                <w:kern w:val="0"/>
                <w:sz w:val="18"/>
                <w:szCs w:val="18"/>
              </w:rPr>
            </w:pPr>
            <w:r>
              <w:rPr>
                <w:rFonts w:hint="eastAsia" w:ascii="宋体" w:hAnsi="宋体" w:cs="宋体"/>
                <w:kern w:val="0"/>
                <w:sz w:val="18"/>
                <w:szCs w:val="18"/>
              </w:rPr>
              <w:t>≤3月</w:t>
            </w:r>
          </w:p>
        </w:tc>
        <w:tc>
          <w:tcPr>
            <w:tcW w:w="1100" w:type="dxa"/>
            <w:tcBorders>
              <w:top w:val="nil"/>
              <w:left w:val="nil"/>
              <w:bottom w:val="single" w:color="auto" w:sz="4" w:space="0"/>
              <w:right w:val="single" w:color="auto" w:sz="4" w:space="0"/>
            </w:tcBorders>
            <w:shd w:val="clear" w:color="auto" w:fill="auto"/>
            <w:vAlign w:val="center"/>
          </w:tcPr>
          <w:p w14:paraId="2D285E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00C46A3E">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0A2C6EC5">
            <w:pPr>
              <w:widowControl/>
              <w:jc w:val="center"/>
              <w:rPr>
                <w:rFonts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65A22F6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1A01F58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E0BB48C">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00E13DFC">
            <w:pPr>
              <w:widowControl/>
              <w:jc w:val="center"/>
              <w:rPr>
                <w:rFonts w:ascii="宋体" w:hAnsi="宋体" w:cs="宋体"/>
                <w:kern w:val="0"/>
                <w:sz w:val="18"/>
                <w:szCs w:val="18"/>
              </w:rPr>
            </w:pPr>
          </w:p>
        </w:tc>
        <w:tc>
          <w:tcPr>
            <w:tcW w:w="961" w:type="dxa"/>
            <w:vMerge w:val="continue"/>
            <w:tcBorders>
              <w:top w:val="single" w:color="auto" w:sz="4" w:space="0"/>
              <w:left w:val="single" w:color="auto" w:sz="4" w:space="0"/>
              <w:bottom w:val="single" w:color="auto" w:sz="4" w:space="0"/>
              <w:right w:val="single" w:color="auto" w:sz="4" w:space="0"/>
            </w:tcBorders>
            <w:vAlign w:val="center"/>
          </w:tcPr>
          <w:p w14:paraId="5C13A498">
            <w:pPr>
              <w:widowControl/>
              <w:jc w:val="center"/>
              <w:rPr>
                <w:rFonts w:ascii="宋体" w:hAnsi="宋体" w:cs="宋体"/>
                <w:kern w:val="0"/>
                <w:sz w:val="18"/>
                <w:szCs w:val="18"/>
              </w:rPr>
            </w:pPr>
          </w:p>
        </w:tc>
        <w:tc>
          <w:tcPr>
            <w:tcW w:w="2584" w:type="dxa"/>
            <w:tcBorders>
              <w:top w:val="nil"/>
              <w:left w:val="nil"/>
              <w:bottom w:val="single" w:color="auto" w:sz="4" w:space="0"/>
              <w:right w:val="single" w:color="auto" w:sz="4" w:space="0"/>
            </w:tcBorders>
            <w:shd w:val="clear" w:color="auto" w:fill="auto"/>
            <w:noWrap/>
            <w:vAlign w:val="center"/>
          </w:tcPr>
          <w:p w14:paraId="789E2FF6">
            <w:pPr>
              <w:widowControl/>
              <w:jc w:val="center"/>
              <w:rPr>
                <w:rFonts w:ascii="宋体" w:hAnsi="宋体" w:cs="宋体"/>
                <w:kern w:val="0"/>
                <w:sz w:val="18"/>
                <w:szCs w:val="18"/>
              </w:rPr>
            </w:pPr>
            <w:r>
              <w:rPr>
                <w:rFonts w:hint="eastAsia" w:ascii="宋体" w:hAnsi="宋体" w:cs="宋体"/>
                <w:kern w:val="0"/>
                <w:sz w:val="18"/>
                <w:szCs w:val="18"/>
              </w:rPr>
              <w:t>项目按计划完成时间</w:t>
            </w:r>
          </w:p>
        </w:tc>
        <w:tc>
          <w:tcPr>
            <w:tcW w:w="1701" w:type="dxa"/>
            <w:tcBorders>
              <w:top w:val="nil"/>
              <w:left w:val="nil"/>
              <w:bottom w:val="single" w:color="auto" w:sz="4" w:space="0"/>
              <w:right w:val="single" w:color="auto" w:sz="4" w:space="0"/>
            </w:tcBorders>
            <w:shd w:val="clear" w:color="auto" w:fill="auto"/>
            <w:vAlign w:val="center"/>
          </w:tcPr>
          <w:p w14:paraId="67A2E661">
            <w:pPr>
              <w:widowControl/>
              <w:jc w:val="center"/>
              <w:rPr>
                <w:rFonts w:ascii="宋体" w:hAnsi="宋体" w:cs="宋体"/>
                <w:kern w:val="0"/>
                <w:sz w:val="18"/>
                <w:szCs w:val="18"/>
              </w:rPr>
            </w:pPr>
            <w:r>
              <w:rPr>
                <w:rFonts w:hint="eastAsia" w:ascii="宋体" w:hAnsi="宋体" w:cs="宋体"/>
                <w:kern w:val="0"/>
                <w:sz w:val="18"/>
                <w:szCs w:val="18"/>
              </w:rPr>
              <w:t>≤10月</w:t>
            </w:r>
          </w:p>
        </w:tc>
        <w:tc>
          <w:tcPr>
            <w:tcW w:w="1100" w:type="dxa"/>
            <w:tcBorders>
              <w:top w:val="nil"/>
              <w:left w:val="nil"/>
              <w:bottom w:val="single" w:color="auto" w:sz="4" w:space="0"/>
              <w:right w:val="single" w:color="auto" w:sz="4" w:space="0"/>
            </w:tcBorders>
            <w:shd w:val="clear" w:color="auto" w:fill="auto"/>
            <w:vAlign w:val="center"/>
          </w:tcPr>
          <w:p w14:paraId="6F6CF45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41E7D83F">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65FCCEA">
            <w:pPr>
              <w:widowControl/>
              <w:jc w:val="center"/>
              <w:rPr>
                <w:rFonts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544519A7">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79F6043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C039612">
        <w:tblPrEx>
          <w:tblCellMar>
            <w:top w:w="0" w:type="dxa"/>
            <w:left w:w="108" w:type="dxa"/>
            <w:bottom w:w="0" w:type="dxa"/>
            <w:right w:w="108" w:type="dxa"/>
          </w:tblCellMar>
        </w:tblPrEx>
        <w:trPr>
          <w:trHeight w:val="524" w:hRule="atLeast"/>
          <w:jc w:val="center"/>
        </w:trPr>
        <w:tc>
          <w:tcPr>
            <w:tcW w:w="751" w:type="dxa"/>
            <w:tcBorders>
              <w:top w:val="nil"/>
              <w:left w:val="single" w:color="auto" w:sz="4" w:space="0"/>
              <w:bottom w:val="single" w:color="auto" w:sz="4" w:space="0"/>
              <w:right w:val="single" w:color="auto" w:sz="4" w:space="0"/>
            </w:tcBorders>
            <w:shd w:val="clear" w:color="auto" w:fill="auto"/>
            <w:vAlign w:val="center"/>
          </w:tcPr>
          <w:p w14:paraId="521A5CA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961" w:type="dxa"/>
            <w:tcBorders>
              <w:top w:val="nil"/>
              <w:left w:val="nil"/>
              <w:bottom w:val="single" w:color="auto" w:sz="4" w:space="0"/>
              <w:right w:val="single" w:color="auto" w:sz="4" w:space="0"/>
            </w:tcBorders>
            <w:shd w:val="clear" w:color="auto" w:fill="auto"/>
            <w:vAlign w:val="center"/>
          </w:tcPr>
          <w:p w14:paraId="5861BEB2">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584" w:type="dxa"/>
            <w:tcBorders>
              <w:top w:val="nil"/>
              <w:left w:val="nil"/>
              <w:bottom w:val="single" w:color="auto" w:sz="4" w:space="0"/>
              <w:right w:val="single" w:color="auto" w:sz="4" w:space="0"/>
            </w:tcBorders>
            <w:shd w:val="clear" w:color="auto" w:fill="auto"/>
            <w:noWrap/>
            <w:vAlign w:val="center"/>
          </w:tcPr>
          <w:p w14:paraId="38DDA3CE">
            <w:pPr>
              <w:widowControl/>
              <w:jc w:val="center"/>
              <w:rPr>
                <w:rFonts w:ascii="宋体" w:hAnsi="宋体" w:cs="宋体"/>
                <w:kern w:val="0"/>
                <w:sz w:val="18"/>
                <w:szCs w:val="18"/>
              </w:rPr>
            </w:pPr>
            <w:r>
              <w:rPr>
                <w:rFonts w:hint="eastAsia" w:ascii="宋体" w:hAnsi="宋体" w:cs="宋体"/>
                <w:kern w:val="0"/>
                <w:sz w:val="18"/>
                <w:szCs w:val="18"/>
              </w:rPr>
              <w:t>烟粉虱绿色防控支出</w:t>
            </w:r>
          </w:p>
        </w:tc>
        <w:tc>
          <w:tcPr>
            <w:tcW w:w="1701" w:type="dxa"/>
            <w:tcBorders>
              <w:top w:val="nil"/>
              <w:left w:val="nil"/>
              <w:bottom w:val="single" w:color="auto" w:sz="4" w:space="0"/>
              <w:right w:val="single" w:color="auto" w:sz="4" w:space="0"/>
            </w:tcBorders>
            <w:shd w:val="clear" w:color="auto" w:fill="auto"/>
            <w:vAlign w:val="center"/>
          </w:tcPr>
          <w:p w14:paraId="29E1FA51">
            <w:pPr>
              <w:widowControl/>
              <w:jc w:val="center"/>
              <w:rPr>
                <w:rFonts w:ascii="宋体" w:hAnsi="宋体" w:cs="宋体"/>
                <w:kern w:val="0"/>
                <w:sz w:val="18"/>
                <w:szCs w:val="18"/>
              </w:rPr>
            </w:pPr>
            <w:r>
              <w:rPr>
                <w:rFonts w:hint="eastAsia" w:ascii="宋体" w:hAnsi="宋体" w:cs="宋体"/>
                <w:kern w:val="0"/>
                <w:sz w:val="18"/>
                <w:szCs w:val="18"/>
              </w:rPr>
              <w:t>≤10万元</w:t>
            </w:r>
          </w:p>
        </w:tc>
        <w:tc>
          <w:tcPr>
            <w:tcW w:w="1100" w:type="dxa"/>
            <w:tcBorders>
              <w:top w:val="nil"/>
              <w:left w:val="nil"/>
              <w:bottom w:val="single" w:color="auto" w:sz="4" w:space="0"/>
              <w:right w:val="single" w:color="auto" w:sz="4" w:space="0"/>
            </w:tcBorders>
            <w:shd w:val="clear" w:color="auto" w:fill="auto"/>
            <w:vAlign w:val="center"/>
          </w:tcPr>
          <w:p w14:paraId="5D4CBF2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644E312E">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26C18EC6">
            <w:pPr>
              <w:widowControl/>
              <w:jc w:val="center"/>
              <w:rPr>
                <w:rFonts w:ascii="宋体" w:hAnsi="宋体" w:cs="宋体"/>
                <w:kern w:val="0"/>
                <w:sz w:val="18"/>
                <w:szCs w:val="18"/>
              </w:rPr>
            </w:pPr>
            <w:r>
              <w:rPr>
                <w:rFonts w:hint="eastAsia" w:ascii="宋体" w:hAnsi="宋体" w:cs="宋体"/>
                <w:kern w:val="0"/>
                <w:sz w:val="18"/>
                <w:szCs w:val="18"/>
              </w:rPr>
              <w:t>20</w:t>
            </w:r>
          </w:p>
        </w:tc>
        <w:tc>
          <w:tcPr>
            <w:tcW w:w="973" w:type="dxa"/>
            <w:tcBorders>
              <w:top w:val="nil"/>
              <w:left w:val="nil"/>
              <w:bottom w:val="single" w:color="auto" w:sz="4" w:space="0"/>
              <w:right w:val="single" w:color="auto" w:sz="4" w:space="0"/>
            </w:tcBorders>
            <w:shd w:val="clear" w:color="auto" w:fill="auto"/>
            <w:vAlign w:val="center"/>
          </w:tcPr>
          <w:p w14:paraId="6A8F0C5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0CD900E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9EC2481">
        <w:tblPrEx>
          <w:tblCellMar>
            <w:top w:w="0" w:type="dxa"/>
            <w:left w:w="108" w:type="dxa"/>
            <w:bottom w:w="0" w:type="dxa"/>
            <w:right w:w="108" w:type="dxa"/>
          </w:tblCellMar>
        </w:tblPrEx>
        <w:trPr>
          <w:trHeight w:val="524" w:hRule="atLeast"/>
          <w:jc w:val="center"/>
        </w:trPr>
        <w:tc>
          <w:tcPr>
            <w:tcW w:w="751" w:type="dxa"/>
            <w:vMerge w:val="restart"/>
            <w:tcBorders>
              <w:top w:val="single" w:color="auto" w:sz="4" w:space="0"/>
              <w:left w:val="single" w:color="auto" w:sz="4" w:space="0"/>
              <w:bottom w:val="nil"/>
              <w:right w:val="single" w:color="auto" w:sz="4" w:space="0"/>
            </w:tcBorders>
            <w:shd w:val="clear" w:color="auto" w:fill="auto"/>
            <w:vAlign w:val="center"/>
          </w:tcPr>
          <w:p w14:paraId="30A124AE">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961" w:type="dxa"/>
            <w:tcBorders>
              <w:top w:val="single" w:color="auto" w:sz="4" w:space="0"/>
              <w:left w:val="nil"/>
              <w:bottom w:val="nil"/>
              <w:right w:val="single" w:color="auto" w:sz="4" w:space="0"/>
            </w:tcBorders>
            <w:shd w:val="clear" w:color="auto" w:fill="auto"/>
            <w:vAlign w:val="center"/>
          </w:tcPr>
          <w:p w14:paraId="3108EFAB">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84" w:type="dxa"/>
            <w:tcBorders>
              <w:top w:val="nil"/>
              <w:left w:val="nil"/>
              <w:bottom w:val="single" w:color="auto" w:sz="4" w:space="0"/>
              <w:right w:val="single" w:color="auto" w:sz="4" w:space="0"/>
            </w:tcBorders>
            <w:shd w:val="clear" w:color="auto" w:fill="auto"/>
            <w:noWrap/>
            <w:vAlign w:val="center"/>
          </w:tcPr>
          <w:p w14:paraId="3EDF3F66">
            <w:pPr>
              <w:widowControl/>
              <w:jc w:val="center"/>
              <w:rPr>
                <w:rFonts w:ascii="宋体" w:hAnsi="宋体" w:cs="宋体"/>
                <w:kern w:val="0"/>
                <w:sz w:val="18"/>
                <w:szCs w:val="18"/>
              </w:rPr>
            </w:pPr>
            <w:r>
              <w:rPr>
                <w:rFonts w:hint="eastAsia" w:ascii="宋体" w:hAnsi="宋体" w:cs="宋体"/>
                <w:kern w:val="0"/>
                <w:sz w:val="18"/>
                <w:szCs w:val="18"/>
              </w:rPr>
              <w:t>控制病虫害蔓延</w:t>
            </w:r>
          </w:p>
        </w:tc>
        <w:tc>
          <w:tcPr>
            <w:tcW w:w="1701" w:type="dxa"/>
            <w:tcBorders>
              <w:top w:val="nil"/>
              <w:left w:val="nil"/>
              <w:bottom w:val="single" w:color="auto" w:sz="4" w:space="0"/>
              <w:right w:val="single" w:color="auto" w:sz="4" w:space="0"/>
            </w:tcBorders>
            <w:shd w:val="clear" w:color="auto" w:fill="auto"/>
            <w:noWrap/>
            <w:vAlign w:val="center"/>
          </w:tcPr>
          <w:p w14:paraId="15900273">
            <w:pPr>
              <w:widowControl/>
              <w:jc w:val="center"/>
              <w:rPr>
                <w:rFonts w:ascii="宋体" w:hAnsi="宋体" w:cs="宋体"/>
                <w:kern w:val="0"/>
                <w:sz w:val="18"/>
                <w:szCs w:val="18"/>
              </w:rPr>
            </w:pPr>
            <w:r>
              <w:rPr>
                <w:rFonts w:hint="eastAsia" w:ascii="宋体" w:hAnsi="宋体" w:cs="宋体"/>
                <w:kern w:val="0"/>
                <w:sz w:val="18"/>
                <w:szCs w:val="18"/>
              </w:rPr>
              <w:t>有效控制</w:t>
            </w:r>
          </w:p>
        </w:tc>
        <w:tc>
          <w:tcPr>
            <w:tcW w:w="1100" w:type="dxa"/>
            <w:tcBorders>
              <w:top w:val="nil"/>
              <w:left w:val="nil"/>
              <w:bottom w:val="single" w:color="auto" w:sz="4" w:space="0"/>
              <w:right w:val="single" w:color="auto" w:sz="4" w:space="0"/>
            </w:tcBorders>
            <w:shd w:val="clear" w:color="auto" w:fill="auto"/>
            <w:vAlign w:val="center"/>
          </w:tcPr>
          <w:p w14:paraId="50BAB9D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267737B5">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46A0D7BF">
            <w:pPr>
              <w:widowControl/>
              <w:jc w:val="center"/>
              <w:rPr>
                <w:rFonts w:ascii="宋体" w:hAnsi="宋体" w:cs="宋体"/>
                <w:kern w:val="0"/>
                <w:sz w:val="18"/>
                <w:szCs w:val="18"/>
              </w:rPr>
            </w:pPr>
            <w:r>
              <w:rPr>
                <w:rFonts w:hint="eastAsia" w:ascii="宋体" w:hAnsi="宋体" w:cs="宋体"/>
                <w:kern w:val="0"/>
                <w:sz w:val="18"/>
                <w:szCs w:val="18"/>
              </w:rPr>
              <w:t>15</w:t>
            </w:r>
          </w:p>
        </w:tc>
        <w:tc>
          <w:tcPr>
            <w:tcW w:w="973" w:type="dxa"/>
            <w:tcBorders>
              <w:top w:val="nil"/>
              <w:left w:val="nil"/>
              <w:bottom w:val="single" w:color="auto" w:sz="4" w:space="0"/>
              <w:right w:val="single" w:color="auto" w:sz="4" w:space="0"/>
            </w:tcBorders>
            <w:shd w:val="clear" w:color="auto" w:fill="auto"/>
            <w:vAlign w:val="center"/>
          </w:tcPr>
          <w:p w14:paraId="23818EAF">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12" w:type="dxa"/>
            <w:tcBorders>
              <w:top w:val="nil"/>
              <w:left w:val="nil"/>
              <w:bottom w:val="single" w:color="auto" w:sz="4" w:space="0"/>
              <w:right w:val="single" w:color="auto" w:sz="4" w:space="0"/>
            </w:tcBorders>
            <w:shd w:val="clear" w:color="auto" w:fill="auto"/>
            <w:vAlign w:val="center"/>
          </w:tcPr>
          <w:p w14:paraId="3C4B905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A2E0770">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334141BB">
            <w:pPr>
              <w:widowControl/>
              <w:jc w:val="center"/>
              <w:rPr>
                <w:rFonts w:ascii="宋体" w:hAnsi="宋体" w:cs="宋体"/>
                <w:kern w:val="0"/>
                <w:sz w:val="18"/>
                <w:szCs w:val="18"/>
              </w:rPr>
            </w:pPr>
          </w:p>
        </w:tc>
        <w:tc>
          <w:tcPr>
            <w:tcW w:w="961" w:type="dxa"/>
            <w:tcBorders>
              <w:top w:val="single" w:color="auto" w:sz="4" w:space="0"/>
              <w:left w:val="nil"/>
              <w:bottom w:val="single" w:color="auto" w:sz="4" w:space="0"/>
              <w:right w:val="single" w:color="auto" w:sz="4" w:space="0"/>
            </w:tcBorders>
            <w:shd w:val="clear" w:color="auto" w:fill="auto"/>
            <w:vAlign w:val="center"/>
          </w:tcPr>
          <w:p w14:paraId="698366BE">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2584" w:type="dxa"/>
            <w:tcBorders>
              <w:top w:val="nil"/>
              <w:left w:val="nil"/>
              <w:bottom w:val="single" w:color="auto" w:sz="4" w:space="0"/>
              <w:right w:val="single" w:color="auto" w:sz="4" w:space="0"/>
            </w:tcBorders>
            <w:shd w:val="clear" w:color="auto" w:fill="auto"/>
            <w:noWrap/>
            <w:vAlign w:val="center"/>
          </w:tcPr>
          <w:p w14:paraId="71096F9F">
            <w:pPr>
              <w:widowControl/>
              <w:jc w:val="center"/>
              <w:rPr>
                <w:rFonts w:ascii="宋体" w:hAnsi="宋体" w:cs="宋体"/>
                <w:kern w:val="0"/>
                <w:sz w:val="18"/>
                <w:szCs w:val="18"/>
              </w:rPr>
            </w:pPr>
            <w:r>
              <w:rPr>
                <w:rFonts w:hint="eastAsia" w:ascii="宋体" w:hAnsi="宋体" w:cs="宋体"/>
                <w:kern w:val="0"/>
                <w:sz w:val="18"/>
                <w:szCs w:val="18"/>
              </w:rPr>
              <w:t>示范区烟粉虱防治农药使用量</w:t>
            </w:r>
          </w:p>
        </w:tc>
        <w:tc>
          <w:tcPr>
            <w:tcW w:w="1701" w:type="dxa"/>
            <w:tcBorders>
              <w:top w:val="nil"/>
              <w:left w:val="nil"/>
              <w:bottom w:val="single" w:color="auto" w:sz="4" w:space="0"/>
              <w:right w:val="single" w:color="auto" w:sz="4" w:space="0"/>
            </w:tcBorders>
            <w:shd w:val="clear" w:color="auto" w:fill="auto"/>
            <w:noWrap/>
            <w:vAlign w:val="center"/>
          </w:tcPr>
          <w:p w14:paraId="120C167C">
            <w:pPr>
              <w:widowControl/>
              <w:jc w:val="center"/>
              <w:rPr>
                <w:rFonts w:ascii="宋体" w:hAnsi="宋体" w:cs="宋体"/>
                <w:kern w:val="0"/>
                <w:sz w:val="18"/>
                <w:szCs w:val="18"/>
              </w:rPr>
            </w:pPr>
            <w:r>
              <w:rPr>
                <w:rFonts w:hint="eastAsia" w:ascii="宋体" w:hAnsi="宋体" w:cs="宋体"/>
                <w:kern w:val="0"/>
                <w:sz w:val="18"/>
                <w:szCs w:val="18"/>
              </w:rPr>
              <w:t>有效减少</w:t>
            </w:r>
          </w:p>
        </w:tc>
        <w:tc>
          <w:tcPr>
            <w:tcW w:w="1100" w:type="dxa"/>
            <w:tcBorders>
              <w:top w:val="nil"/>
              <w:left w:val="nil"/>
              <w:bottom w:val="single" w:color="auto" w:sz="4" w:space="0"/>
              <w:right w:val="single" w:color="auto" w:sz="4" w:space="0"/>
            </w:tcBorders>
            <w:shd w:val="clear" w:color="auto" w:fill="auto"/>
            <w:vAlign w:val="center"/>
          </w:tcPr>
          <w:p w14:paraId="74C73FED">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1AEC5FBC">
            <w:pPr>
              <w:widowControl/>
              <w:jc w:val="center"/>
              <w:rPr>
                <w:rFonts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92173DA">
            <w:pPr>
              <w:widowControl/>
              <w:jc w:val="center"/>
              <w:rPr>
                <w:rFonts w:ascii="宋体" w:hAnsi="宋体" w:cs="宋体"/>
                <w:kern w:val="0"/>
                <w:sz w:val="18"/>
                <w:szCs w:val="18"/>
              </w:rPr>
            </w:pPr>
            <w:r>
              <w:rPr>
                <w:rFonts w:hint="eastAsia" w:ascii="宋体" w:hAnsi="宋体" w:cs="宋体"/>
                <w:kern w:val="0"/>
                <w:sz w:val="18"/>
                <w:szCs w:val="18"/>
              </w:rPr>
              <w:t>15</w:t>
            </w:r>
          </w:p>
        </w:tc>
        <w:tc>
          <w:tcPr>
            <w:tcW w:w="973" w:type="dxa"/>
            <w:tcBorders>
              <w:top w:val="nil"/>
              <w:left w:val="nil"/>
              <w:bottom w:val="single" w:color="auto" w:sz="4" w:space="0"/>
              <w:right w:val="single" w:color="auto" w:sz="4" w:space="0"/>
            </w:tcBorders>
            <w:shd w:val="clear" w:color="auto" w:fill="auto"/>
            <w:vAlign w:val="center"/>
          </w:tcPr>
          <w:p w14:paraId="13667A1E">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12" w:type="dxa"/>
            <w:tcBorders>
              <w:top w:val="nil"/>
              <w:left w:val="nil"/>
              <w:bottom w:val="single" w:color="auto" w:sz="4" w:space="0"/>
              <w:right w:val="single" w:color="auto" w:sz="4" w:space="0"/>
            </w:tcBorders>
            <w:shd w:val="clear" w:color="auto" w:fill="auto"/>
            <w:vAlign w:val="center"/>
          </w:tcPr>
          <w:p w14:paraId="5D67978E">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2E04043">
      <w:pPr>
        <w:jc w:val="center"/>
        <w:rPr>
          <w:rFonts w:ascii="宋体" w:hAnsi="宋体"/>
          <w:sz w:val="18"/>
          <w:szCs w:val="18"/>
        </w:rPr>
      </w:pPr>
    </w:p>
    <w:p w14:paraId="700E0561">
      <w:pPr>
        <w:widowControl/>
        <w:jc w:val="center"/>
        <w:rPr>
          <w:rFonts w:ascii="宋体" w:hAnsi="宋体"/>
          <w:sz w:val="18"/>
          <w:szCs w:val="18"/>
        </w:rPr>
      </w:pPr>
      <w:r>
        <w:rPr>
          <w:rFonts w:ascii="宋体" w:hAnsi="宋体"/>
          <w:sz w:val="18"/>
          <w:szCs w:val="18"/>
        </w:rPr>
        <w:br w:type="page"/>
      </w:r>
    </w:p>
    <w:tbl>
      <w:tblPr>
        <w:tblStyle w:val="4"/>
        <w:tblW w:w="10357" w:type="dxa"/>
        <w:jc w:val="center"/>
        <w:tblLayout w:type="autofit"/>
        <w:tblCellMar>
          <w:top w:w="0" w:type="dxa"/>
          <w:left w:w="108" w:type="dxa"/>
          <w:bottom w:w="0" w:type="dxa"/>
          <w:right w:w="108" w:type="dxa"/>
        </w:tblCellMar>
      </w:tblPr>
      <w:tblGrid>
        <w:gridCol w:w="703"/>
        <w:gridCol w:w="1273"/>
        <w:gridCol w:w="2546"/>
        <w:gridCol w:w="1007"/>
        <w:gridCol w:w="1045"/>
        <w:gridCol w:w="893"/>
        <w:gridCol w:w="874"/>
        <w:gridCol w:w="971"/>
        <w:gridCol w:w="1045"/>
      </w:tblGrid>
      <w:tr w14:paraId="1AEB00EF">
        <w:tblPrEx>
          <w:tblCellMar>
            <w:top w:w="0" w:type="dxa"/>
            <w:left w:w="108" w:type="dxa"/>
            <w:bottom w:w="0" w:type="dxa"/>
            <w:right w:w="108" w:type="dxa"/>
          </w:tblCellMar>
        </w:tblPrEx>
        <w:trPr>
          <w:trHeight w:val="465" w:hRule="atLeast"/>
          <w:jc w:val="center"/>
        </w:trPr>
        <w:tc>
          <w:tcPr>
            <w:tcW w:w="10357" w:type="dxa"/>
            <w:gridSpan w:val="9"/>
            <w:tcBorders>
              <w:top w:val="nil"/>
              <w:left w:val="nil"/>
              <w:bottom w:val="nil"/>
              <w:right w:val="nil"/>
            </w:tcBorders>
            <w:shd w:val="clear" w:color="auto" w:fill="auto"/>
            <w:vAlign w:val="center"/>
          </w:tcPr>
          <w:p w14:paraId="64F15F89">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3659207">
        <w:tblPrEx>
          <w:tblCellMar>
            <w:top w:w="0" w:type="dxa"/>
            <w:left w:w="108" w:type="dxa"/>
            <w:bottom w:w="0" w:type="dxa"/>
            <w:right w:w="108" w:type="dxa"/>
          </w:tblCellMar>
        </w:tblPrEx>
        <w:trPr>
          <w:trHeight w:val="444" w:hRule="atLeast"/>
          <w:jc w:val="center"/>
        </w:trPr>
        <w:tc>
          <w:tcPr>
            <w:tcW w:w="10357" w:type="dxa"/>
            <w:gridSpan w:val="9"/>
            <w:tcBorders>
              <w:top w:val="nil"/>
              <w:left w:val="nil"/>
              <w:bottom w:val="nil"/>
              <w:right w:val="nil"/>
            </w:tcBorders>
            <w:shd w:val="clear" w:color="auto" w:fill="auto"/>
            <w:vAlign w:val="center"/>
          </w:tcPr>
          <w:p w14:paraId="448F9575">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DBAF423">
        <w:tblPrEx>
          <w:tblCellMar>
            <w:top w:w="0" w:type="dxa"/>
            <w:left w:w="108" w:type="dxa"/>
            <w:bottom w:w="0" w:type="dxa"/>
            <w:right w:w="108" w:type="dxa"/>
          </w:tblCellMar>
        </w:tblPrEx>
        <w:trPr>
          <w:trHeight w:val="465"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9FFF4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80" w:type="dxa"/>
            <w:gridSpan w:val="7"/>
            <w:tcBorders>
              <w:top w:val="single" w:color="auto" w:sz="4" w:space="0"/>
              <w:left w:val="nil"/>
              <w:bottom w:val="single" w:color="auto" w:sz="4" w:space="0"/>
              <w:right w:val="single" w:color="auto" w:sz="4" w:space="0"/>
            </w:tcBorders>
            <w:shd w:val="clear" w:color="auto" w:fill="auto"/>
            <w:vAlign w:val="center"/>
          </w:tcPr>
          <w:p w14:paraId="6711B789">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37193BF1">
        <w:tblPrEx>
          <w:tblCellMar>
            <w:top w:w="0" w:type="dxa"/>
            <w:left w:w="108" w:type="dxa"/>
            <w:bottom w:w="0" w:type="dxa"/>
            <w:right w:w="108" w:type="dxa"/>
          </w:tblCellMar>
        </w:tblPrEx>
        <w:trPr>
          <w:trHeight w:val="613"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4B5BB">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98" w:type="dxa"/>
            <w:gridSpan w:val="3"/>
            <w:tcBorders>
              <w:top w:val="single" w:color="auto" w:sz="4" w:space="0"/>
              <w:left w:val="nil"/>
              <w:bottom w:val="single" w:color="auto" w:sz="4" w:space="0"/>
              <w:right w:val="single" w:color="000000" w:sz="4" w:space="0"/>
            </w:tcBorders>
            <w:shd w:val="clear" w:color="auto" w:fill="auto"/>
            <w:vAlign w:val="center"/>
          </w:tcPr>
          <w:p w14:paraId="192CD107">
            <w:pPr>
              <w:widowControl/>
              <w:jc w:val="center"/>
              <w:rPr>
                <w:rFonts w:ascii="宋体" w:hAnsi="宋体" w:cs="宋体"/>
                <w:kern w:val="0"/>
                <w:sz w:val="18"/>
                <w:szCs w:val="18"/>
              </w:rPr>
            </w:pPr>
            <w:r>
              <w:rPr>
                <w:rFonts w:hint="eastAsia" w:ascii="宋体" w:hAnsi="宋体" w:cs="宋体"/>
                <w:kern w:val="0"/>
                <w:sz w:val="18"/>
                <w:szCs w:val="18"/>
              </w:rPr>
              <w:t>2024年托克逊县温室大棚提质增效、智能技术改造项目</w:t>
            </w:r>
          </w:p>
        </w:tc>
        <w:tc>
          <w:tcPr>
            <w:tcW w:w="1767" w:type="dxa"/>
            <w:gridSpan w:val="2"/>
            <w:tcBorders>
              <w:top w:val="single" w:color="auto" w:sz="4" w:space="0"/>
              <w:left w:val="nil"/>
              <w:bottom w:val="single" w:color="auto" w:sz="4" w:space="0"/>
              <w:right w:val="single" w:color="000000" w:sz="4" w:space="0"/>
            </w:tcBorders>
            <w:shd w:val="clear" w:color="auto" w:fill="auto"/>
            <w:vAlign w:val="center"/>
          </w:tcPr>
          <w:p w14:paraId="675BCA63">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014" w:type="dxa"/>
            <w:gridSpan w:val="2"/>
            <w:tcBorders>
              <w:top w:val="single" w:color="auto" w:sz="4" w:space="0"/>
              <w:left w:val="nil"/>
              <w:bottom w:val="single" w:color="auto" w:sz="4" w:space="0"/>
              <w:right w:val="single" w:color="000000" w:sz="4" w:space="0"/>
            </w:tcBorders>
            <w:shd w:val="clear" w:color="auto" w:fill="auto"/>
            <w:vAlign w:val="center"/>
          </w:tcPr>
          <w:p w14:paraId="477037CB">
            <w:pPr>
              <w:widowControl/>
              <w:jc w:val="center"/>
              <w:rPr>
                <w:rFonts w:ascii="宋体" w:hAnsi="宋体" w:cs="宋体"/>
                <w:kern w:val="0"/>
                <w:sz w:val="18"/>
                <w:szCs w:val="18"/>
              </w:rPr>
            </w:pPr>
            <w:r>
              <w:rPr>
                <w:rFonts w:hint="eastAsia" w:ascii="宋体" w:hAnsi="宋体" w:cs="宋体"/>
                <w:kern w:val="0"/>
                <w:sz w:val="18"/>
                <w:szCs w:val="18"/>
              </w:rPr>
              <w:t>艾西热甫江·拜迪</w:t>
            </w:r>
          </w:p>
        </w:tc>
      </w:tr>
      <w:tr w14:paraId="4D24E27A">
        <w:tblPrEx>
          <w:tblCellMar>
            <w:top w:w="0" w:type="dxa"/>
            <w:left w:w="108" w:type="dxa"/>
            <w:bottom w:w="0" w:type="dxa"/>
            <w:right w:w="108" w:type="dxa"/>
          </w:tblCellMar>
        </w:tblPrEx>
        <w:trPr>
          <w:trHeight w:val="698"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1D542E">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546" w:type="dxa"/>
            <w:tcBorders>
              <w:top w:val="nil"/>
              <w:left w:val="nil"/>
              <w:bottom w:val="single" w:color="auto" w:sz="4" w:space="0"/>
              <w:right w:val="single" w:color="auto" w:sz="4" w:space="0"/>
            </w:tcBorders>
            <w:shd w:val="clear" w:color="auto" w:fill="auto"/>
            <w:vAlign w:val="center"/>
          </w:tcPr>
          <w:p w14:paraId="26335B6E">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07" w:type="dxa"/>
            <w:tcBorders>
              <w:top w:val="nil"/>
              <w:left w:val="nil"/>
              <w:bottom w:val="single" w:color="auto" w:sz="4" w:space="0"/>
              <w:right w:val="single" w:color="auto" w:sz="4" w:space="0"/>
            </w:tcBorders>
            <w:shd w:val="clear" w:color="auto" w:fill="auto"/>
            <w:vAlign w:val="center"/>
          </w:tcPr>
          <w:p w14:paraId="1B4741F6">
            <w:pPr>
              <w:widowControl/>
              <w:jc w:val="center"/>
              <w:rPr>
                <w:rFonts w:ascii="宋体" w:hAnsi="宋体" w:cs="宋体"/>
                <w:kern w:val="0"/>
                <w:sz w:val="18"/>
                <w:szCs w:val="18"/>
              </w:rPr>
            </w:pPr>
            <w:r>
              <w:rPr>
                <w:rFonts w:hint="eastAsia" w:ascii="宋体" w:hAnsi="宋体" w:cs="宋体"/>
                <w:kern w:val="0"/>
                <w:sz w:val="18"/>
                <w:szCs w:val="18"/>
              </w:rPr>
              <w:t>21.68</w:t>
            </w:r>
          </w:p>
        </w:tc>
        <w:tc>
          <w:tcPr>
            <w:tcW w:w="1045" w:type="dxa"/>
            <w:tcBorders>
              <w:top w:val="nil"/>
              <w:left w:val="nil"/>
              <w:bottom w:val="single" w:color="auto" w:sz="4" w:space="0"/>
              <w:right w:val="single" w:color="auto" w:sz="4" w:space="0"/>
            </w:tcBorders>
            <w:shd w:val="clear" w:color="auto" w:fill="auto"/>
            <w:vAlign w:val="center"/>
          </w:tcPr>
          <w:p w14:paraId="17BA3A49">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767" w:type="dxa"/>
            <w:gridSpan w:val="2"/>
            <w:tcBorders>
              <w:top w:val="single" w:color="auto" w:sz="4" w:space="0"/>
              <w:left w:val="nil"/>
              <w:bottom w:val="single" w:color="auto" w:sz="4" w:space="0"/>
              <w:right w:val="single" w:color="000000" w:sz="4" w:space="0"/>
            </w:tcBorders>
            <w:shd w:val="clear" w:color="auto" w:fill="auto"/>
            <w:vAlign w:val="center"/>
          </w:tcPr>
          <w:p w14:paraId="5E5AB3AC">
            <w:pPr>
              <w:widowControl/>
              <w:jc w:val="center"/>
              <w:rPr>
                <w:rFonts w:ascii="宋体" w:hAnsi="宋体" w:cs="宋体"/>
                <w:kern w:val="0"/>
                <w:sz w:val="18"/>
                <w:szCs w:val="18"/>
              </w:rPr>
            </w:pPr>
            <w:r>
              <w:rPr>
                <w:rFonts w:hint="eastAsia" w:ascii="宋体" w:hAnsi="宋体" w:cs="宋体"/>
                <w:kern w:val="0"/>
                <w:sz w:val="18"/>
                <w:szCs w:val="18"/>
              </w:rPr>
              <w:t>21.68</w:t>
            </w:r>
          </w:p>
        </w:tc>
        <w:tc>
          <w:tcPr>
            <w:tcW w:w="2014" w:type="dxa"/>
            <w:gridSpan w:val="2"/>
            <w:tcBorders>
              <w:top w:val="single" w:color="auto" w:sz="4" w:space="0"/>
              <w:left w:val="nil"/>
              <w:bottom w:val="single" w:color="auto" w:sz="4" w:space="0"/>
              <w:right w:val="single" w:color="000000" w:sz="4" w:space="0"/>
            </w:tcBorders>
            <w:shd w:val="clear" w:color="auto" w:fill="auto"/>
            <w:vAlign w:val="center"/>
          </w:tcPr>
          <w:p w14:paraId="58ABAD51">
            <w:pPr>
              <w:widowControl/>
              <w:jc w:val="center"/>
              <w:rPr>
                <w:rFonts w:ascii="宋体" w:hAnsi="宋体" w:cs="宋体"/>
                <w:kern w:val="0"/>
                <w:sz w:val="18"/>
                <w:szCs w:val="18"/>
              </w:rPr>
            </w:pPr>
            <w:r>
              <w:rPr>
                <w:rFonts w:hint="eastAsia" w:ascii="宋体" w:hAnsi="宋体" w:cs="宋体"/>
                <w:kern w:val="0"/>
                <w:sz w:val="18"/>
                <w:szCs w:val="18"/>
              </w:rPr>
              <w:t>0.00</w:t>
            </w:r>
          </w:p>
        </w:tc>
      </w:tr>
      <w:tr w14:paraId="02ED9BFC">
        <w:tblPrEx>
          <w:tblCellMar>
            <w:top w:w="0" w:type="dxa"/>
            <w:left w:w="108" w:type="dxa"/>
            <w:bottom w:w="0" w:type="dxa"/>
            <w:right w:w="108" w:type="dxa"/>
          </w:tblCellMar>
        </w:tblPrEx>
        <w:trPr>
          <w:trHeight w:val="1163"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114B4C">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80" w:type="dxa"/>
            <w:gridSpan w:val="7"/>
            <w:tcBorders>
              <w:top w:val="single" w:color="auto" w:sz="4" w:space="0"/>
              <w:left w:val="nil"/>
              <w:bottom w:val="single" w:color="auto" w:sz="4" w:space="0"/>
              <w:right w:val="single" w:color="000000" w:sz="4" w:space="0"/>
            </w:tcBorders>
            <w:shd w:val="clear" w:color="auto" w:fill="auto"/>
            <w:vAlign w:val="center"/>
          </w:tcPr>
          <w:p w14:paraId="01826872">
            <w:pPr>
              <w:widowControl/>
              <w:jc w:val="left"/>
              <w:rPr>
                <w:rFonts w:ascii="宋体" w:hAnsi="宋体" w:cs="宋体"/>
                <w:kern w:val="0"/>
                <w:sz w:val="18"/>
                <w:szCs w:val="18"/>
              </w:rPr>
            </w:pPr>
            <w:r>
              <w:rPr>
                <w:rFonts w:hint="eastAsia" w:ascii="宋体" w:hAnsi="宋体" w:cs="宋体"/>
                <w:kern w:val="0"/>
                <w:sz w:val="18"/>
                <w:szCs w:val="18"/>
              </w:rPr>
              <w:t>完成2023年开工的11座温室大棚修缮改造工程，确保在2024年验收合格，完成项目结算审计工作，并支付项目工程尾款，从而达到提高温室大棚机械化、智能化操作，实现现有温室大大棚提质增效,节水减肥的目标。</w:t>
            </w:r>
          </w:p>
        </w:tc>
      </w:tr>
      <w:tr w14:paraId="450801DE">
        <w:tblPrEx>
          <w:tblCellMar>
            <w:top w:w="0" w:type="dxa"/>
            <w:left w:w="108" w:type="dxa"/>
            <w:bottom w:w="0" w:type="dxa"/>
            <w:right w:w="108" w:type="dxa"/>
          </w:tblCellMar>
        </w:tblPrEx>
        <w:trPr>
          <w:trHeight w:val="549" w:hRule="atLeast"/>
          <w:jc w:val="center"/>
        </w:trPr>
        <w:tc>
          <w:tcPr>
            <w:tcW w:w="703" w:type="dxa"/>
            <w:tcBorders>
              <w:top w:val="nil"/>
              <w:left w:val="single" w:color="auto" w:sz="4" w:space="0"/>
              <w:bottom w:val="single" w:color="auto" w:sz="4" w:space="0"/>
              <w:right w:val="single" w:color="auto" w:sz="4" w:space="0"/>
            </w:tcBorders>
            <w:shd w:val="clear" w:color="auto" w:fill="auto"/>
            <w:vAlign w:val="center"/>
          </w:tcPr>
          <w:p w14:paraId="7085B95C">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73" w:type="dxa"/>
            <w:tcBorders>
              <w:top w:val="nil"/>
              <w:left w:val="nil"/>
              <w:bottom w:val="single" w:color="auto" w:sz="4" w:space="0"/>
              <w:right w:val="single" w:color="auto" w:sz="4" w:space="0"/>
            </w:tcBorders>
            <w:shd w:val="clear" w:color="auto" w:fill="auto"/>
            <w:vAlign w:val="center"/>
          </w:tcPr>
          <w:p w14:paraId="5524E735">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546" w:type="dxa"/>
            <w:tcBorders>
              <w:top w:val="nil"/>
              <w:left w:val="nil"/>
              <w:bottom w:val="single" w:color="auto" w:sz="4" w:space="0"/>
              <w:right w:val="single" w:color="auto" w:sz="4" w:space="0"/>
            </w:tcBorders>
            <w:shd w:val="clear" w:color="auto" w:fill="auto"/>
            <w:vAlign w:val="center"/>
          </w:tcPr>
          <w:p w14:paraId="03C6B340">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07" w:type="dxa"/>
            <w:tcBorders>
              <w:top w:val="nil"/>
              <w:left w:val="nil"/>
              <w:bottom w:val="single" w:color="auto" w:sz="4" w:space="0"/>
              <w:right w:val="single" w:color="auto" w:sz="4" w:space="0"/>
            </w:tcBorders>
            <w:shd w:val="clear" w:color="auto" w:fill="auto"/>
            <w:vAlign w:val="center"/>
          </w:tcPr>
          <w:p w14:paraId="78D74D4D">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45" w:type="dxa"/>
            <w:tcBorders>
              <w:top w:val="nil"/>
              <w:left w:val="nil"/>
              <w:bottom w:val="single" w:color="auto" w:sz="4" w:space="0"/>
              <w:right w:val="single" w:color="auto" w:sz="4" w:space="0"/>
            </w:tcBorders>
            <w:shd w:val="clear" w:color="auto" w:fill="auto"/>
            <w:vAlign w:val="center"/>
          </w:tcPr>
          <w:p w14:paraId="76BD85DF">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93" w:type="dxa"/>
            <w:tcBorders>
              <w:top w:val="nil"/>
              <w:left w:val="nil"/>
              <w:bottom w:val="single" w:color="auto" w:sz="4" w:space="0"/>
              <w:right w:val="single" w:color="auto" w:sz="4" w:space="0"/>
            </w:tcBorders>
            <w:shd w:val="clear" w:color="auto" w:fill="auto"/>
            <w:vAlign w:val="center"/>
          </w:tcPr>
          <w:p w14:paraId="5FC5A270">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74" w:type="dxa"/>
            <w:tcBorders>
              <w:top w:val="nil"/>
              <w:left w:val="nil"/>
              <w:bottom w:val="single" w:color="auto" w:sz="4" w:space="0"/>
              <w:right w:val="single" w:color="auto" w:sz="4" w:space="0"/>
            </w:tcBorders>
            <w:shd w:val="clear" w:color="auto" w:fill="auto"/>
            <w:vAlign w:val="center"/>
          </w:tcPr>
          <w:p w14:paraId="3BF58837">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971" w:type="dxa"/>
            <w:tcBorders>
              <w:top w:val="nil"/>
              <w:left w:val="nil"/>
              <w:bottom w:val="single" w:color="auto" w:sz="4" w:space="0"/>
              <w:right w:val="single" w:color="auto" w:sz="4" w:space="0"/>
            </w:tcBorders>
            <w:shd w:val="clear" w:color="auto" w:fill="auto"/>
            <w:vAlign w:val="center"/>
          </w:tcPr>
          <w:p w14:paraId="5577848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43" w:type="dxa"/>
            <w:tcBorders>
              <w:top w:val="nil"/>
              <w:left w:val="nil"/>
              <w:bottom w:val="single" w:color="auto" w:sz="4" w:space="0"/>
              <w:right w:val="single" w:color="auto" w:sz="4" w:space="0"/>
            </w:tcBorders>
            <w:shd w:val="clear" w:color="auto" w:fill="auto"/>
            <w:vAlign w:val="center"/>
          </w:tcPr>
          <w:p w14:paraId="652484D0">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4277A4C7">
        <w:tblPrEx>
          <w:tblCellMar>
            <w:top w:w="0" w:type="dxa"/>
            <w:left w:w="108" w:type="dxa"/>
            <w:bottom w:w="0" w:type="dxa"/>
            <w:right w:w="108" w:type="dxa"/>
          </w:tblCellMar>
        </w:tblPrEx>
        <w:trPr>
          <w:trHeight w:val="549" w:hRule="atLeast"/>
          <w:jc w:val="center"/>
        </w:trPr>
        <w:tc>
          <w:tcPr>
            <w:tcW w:w="703" w:type="dxa"/>
            <w:vMerge w:val="restart"/>
            <w:tcBorders>
              <w:top w:val="nil"/>
              <w:left w:val="single" w:color="auto" w:sz="4" w:space="0"/>
              <w:bottom w:val="single" w:color="auto" w:sz="4" w:space="0"/>
              <w:right w:val="single" w:color="auto" w:sz="4" w:space="0"/>
            </w:tcBorders>
            <w:shd w:val="clear" w:color="auto" w:fill="auto"/>
            <w:vAlign w:val="center"/>
          </w:tcPr>
          <w:p w14:paraId="5F3C8779">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73" w:type="dxa"/>
            <w:tcBorders>
              <w:top w:val="nil"/>
              <w:left w:val="nil"/>
              <w:bottom w:val="nil"/>
              <w:right w:val="single" w:color="auto" w:sz="4" w:space="0"/>
            </w:tcBorders>
            <w:shd w:val="clear" w:color="auto" w:fill="auto"/>
            <w:vAlign w:val="center"/>
          </w:tcPr>
          <w:p w14:paraId="3026276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46" w:type="dxa"/>
            <w:tcBorders>
              <w:top w:val="nil"/>
              <w:left w:val="nil"/>
              <w:bottom w:val="nil"/>
              <w:right w:val="single" w:color="auto" w:sz="4" w:space="0"/>
            </w:tcBorders>
            <w:shd w:val="clear" w:color="auto" w:fill="auto"/>
            <w:vAlign w:val="center"/>
          </w:tcPr>
          <w:p w14:paraId="42C1F986">
            <w:pPr>
              <w:widowControl/>
              <w:jc w:val="center"/>
              <w:rPr>
                <w:rFonts w:ascii="宋体" w:hAnsi="宋体" w:cs="宋体"/>
                <w:kern w:val="0"/>
                <w:sz w:val="18"/>
                <w:szCs w:val="18"/>
              </w:rPr>
            </w:pPr>
            <w:r>
              <w:rPr>
                <w:rFonts w:hint="eastAsia" w:ascii="宋体" w:hAnsi="宋体" w:cs="宋体"/>
                <w:kern w:val="0"/>
                <w:sz w:val="18"/>
                <w:szCs w:val="18"/>
              </w:rPr>
              <w:t>建设温室大棚数量</w:t>
            </w:r>
          </w:p>
        </w:tc>
        <w:tc>
          <w:tcPr>
            <w:tcW w:w="1007" w:type="dxa"/>
            <w:tcBorders>
              <w:top w:val="nil"/>
              <w:left w:val="nil"/>
              <w:bottom w:val="single" w:color="auto" w:sz="4" w:space="0"/>
              <w:right w:val="single" w:color="auto" w:sz="4" w:space="0"/>
            </w:tcBorders>
            <w:shd w:val="clear" w:color="auto" w:fill="auto"/>
            <w:vAlign w:val="center"/>
          </w:tcPr>
          <w:p w14:paraId="268E6D7C">
            <w:pPr>
              <w:widowControl/>
              <w:jc w:val="center"/>
              <w:rPr>
                <w:rFonts w:ascii="宋体" w:hAnsi="宋体" w:cs="宋体"/>
                <w:kern w:val="0"/>
                <w:sz w:val="18"/>
                <w:szCs w:val="18"/>
              </w:rPr>
            </w:pPr>
            <w:r>
              <w:rPr>
                <w:rFonts w:hint="eastAsia" w:ascii="宋体" w:hAnsi="宋体" w:cs="宋体"/>
                <w:kern w:val="0"/>
                <w:sz w:val="18"/>
                <w:szCs w:val="18"/>
              </w:rPr>
              <w:t>≥11座</w:t>
            </w:r>
          </w:p>
        </w:tc>
        <w:tc>
          <w:tcPr>
            <w:tcW w:w="1045" w:type="dxa"/>
            <w:tcBorders>
              <w:top w:val="nil"/>
              <w:left w:val="nil"/>
              <w:bottom w:val="single" w:color="auto" w:sz="4" w:space="0"/>
              <w:right w:val="single" w:color="auto" w:sz="4" w:space="0"/>
            </w:tcBorders>
            <w:shd w:val="clear" w:color="auto" w:fill="auto"/>
            <w:vAlign w:val="center"/>
          </w:tcPr>
          <w:p w14:paraId="410B05C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5EE9E4C2">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4DF9C02A">
            <w:pPr>
              <w:widowControl/>
              <w:jc w:val="center"/>
              <w:rPr>
                <w:rFonts w:ascii="宋体" w:hAnsi="宋体" w:cs="宋体"/>
                <w:kern w:val="0"/>
                <w:sz w:val="18"/>
                <w:szCs w:val="18"/>
              </w:rPr>
            </w:pPr>
            <w:r>
              <w:rPr>
                <w:rFonts w:hint="eastAsia" w:ascii="宋体" w:hAnsi="宋体" w:cs="宋体"/>
                <w:kern w:val="0"/>
                <w:sz w:val="18"/>
                <w:szCs w:val="18"/>
              </w:rPr>
              <w:t>8</w:t>
            </w:r>
          </w:p>
        </w:tc>
        <w:tc>
          <w:tcPr>
            <w:tcW w:w="971" w:type="dxa"/>
            <w:tcBorders>
              <w:top w:val="nil"/>
              <w:left w:val="nil"/>
              <w:bottom w:val="single" w:color="auto" w:sz="4" w:space="0"/>
              <w:right w:val="single" w:color="auto" w:sz="4" w:space="0"/>
            </w:tcBorders>
            <w:shd w:val="clear" w:color="auto" w:fill="auto"/>
            <w:vAlign w:val="center"/>
          </w:tcPr>
          <w:p w14:paraId="014DF55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26CA85B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A1677FA">
        <w:tblPrEx>
          <w:tblCellMar>
            <w:top w:w="0" w:type="dxa"/>
            <w:left w:w="108" w:type="dxa"/>
            <w:bottom w:w="0" w:type="dxa"/>
            <w:right w:w="108" w:type="dxa"/>
          </w:tblCellMar>
        </w:tblPrEx>
        <w:trPr>
          <w:trHeight w:val="549"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02F94498">
            <w:pPr>
              <w:widowControl/>
              <w:jc w:val="center"/>
              <w:rPr>
                <w:rFonts w:ascii="宋体" w:hAnsi="宋体" w:cs="宋体"/>
                <w:kern w:val="0"/>
                <w:sz w:val="18"/>
                <w:szCs w:val="18"/>
              </w:rPr>
            </w:pPr>
          </w:p>
        </w:tc>
        <w:tc>
          <w:tcPr>
            <w:tcW w:w="1273" w:type="dxa"/>
            <w:vMerge w:val="restart"/>
            <w:tcBorders>
              <w:top w:val="single" w:color="auto" w:sz="4" w:space="0"/>
              <w:left w:val="single" w:color="auto" w:sz="4" w:space="0"/>
              <w:bottom w:val="nil"/>
              <w:right w:val="single" w:color="auto" w:sz="4" w:space="0"/>
            </w:tcBorders>
            <w:shd w:val="clear" w:color="auto" w:fill="auto"/>
            <w:vAlign w:val="center"/>
          </w:tcPr>
          <w:p w14:paraId="2FC9325E">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46" w:type="dxa"/>
            <w:tcBorders>
              <w:top w:val="single" w:color="auto" w:sz="4" w:space="0"/>
              <w:left w:val="nil"/>
              <w:bottom w:val="nil"/>
              <w:right w:val="single" w:color="auto" w:sz="4" w:space="0"/>
            </w:tcBorders>
            <w:shd w:val="clear" w:color="auto" w:fill="auto"/>
            <w:vAlign w:val="center"/>
          </w:tcPr>
          <w:p w14:paraId="549E0E00">
            <w:pPr>
              <w:widowControl/>
              <w:jc w:val="center"/>
              <w:rPr>
                <w:rFonts w:ascii="宋体" w:hAnsi="宋体" w:cs="宋体"/>
                <w:kern w:val="0"/>
                <w:sz w:val="18"/>
                <w:szCs w:val="18"/>
              </w:rPr>
            </w:pPr>
            <w:r>
              <w:rPr>
                <w:rFonts w:hint="eastAsia" w:ascii="宋体" w:hAnsi="宋体" w:cs="宋体"/>
                <w:kern w:val="0"/>
                <w:sz w:val="18"/>
                <w:szCs w:val="18"/>
              </w:rPr>
              <w:t>温室大棚验收合格率</w:t>
            </w:r>
          </w:p>
        </w:tc>
        <w:tc>
          <w:tcPr>
            <w:tcW w:w="1007" w:type="dxa"/>
            <w:tcBorders>
              <w:top w:val="nil"/>
              <w:left w:val="nil"/>
              <w:bottom w:val="single" w:color="auto" w:sz="4" w:space="0"/>
              <w:right w:val="single" w:color="auto" w:sz="4" w:space="0"/>
            </w:tcBorders>
            <w:shd w:val="clear" w:color="auto" w:fill="auto"/>
            <w:vAlign w:val="center"/>
          </w:tcPr>
          <w:p w14:paraId="4E8BFC47">
            <w:pPr>
              <w:widowControl/>
              <w:jc w:val="center"/>
              <w:rPr>
                <w:rFonts w:ascii="宋体" w:hAnsi="宋体" w:cs="宋体"/>
                <w:kern w:val="0"/>
                <w:sz w:val="18"/>
                <w:szCs w:val="18"/>
              </w:rPr>
            </w:pPr>
            <w:r>
              <w:rPr>
                <w:rFonts w:hint="eastAsia" w:ascii="宋体" w:hAnsi="宋体" w:cs="宋体"/>
                <w:kern w:val="0"/>
                <w:sz w:val="18"/>
                <w:szCs w:val="18"/>
              </w:rPr>
              <w:t>100%</w:t>
            </w:r>
          </w:p>
        </w:tc>
        <w:tc>
          <w:tcPr>
            <w:tcW w:w="1045" w:type="dxa"/>
            <w:tcBorders>
              <w:top w:val="nil"/>
              <w:left w:val="nil"/>
              <w:bottom w:val="single" w:color="auto" w:sz="4" w:space="0"/>
              <w:right w:val="single" w:color="auto" w:sz="4" w:space="0"/>
            </w:tcBorders>
            <w:shd w:val="clear" w:color="auto" w:fill="auto"/>
            <w:vAlign w:val="center"/>
          </w:tcPr>
          <w:p w14:paraId="6B5A074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77D74188">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17F9E489">
            <w:pPr>
              <w:widowControl/>
              <w:jc w:val="center"/>
              <w:rPr>
                <w:rFonts w:ascii="宋体" w:hAnsi="宋体" w:cs="宋体"/>
                <w:kern w:val="0"/>
                <w:sz w:val="18"/>
                <w:szCs w:val="18"/>
              </w:rPr>
            </w:pPr>
            <w:r>
              <w:rPr>
                <w:rFonts w:hint="eastAsia" w:ascii="宋体" w:hAnsi="宋体" w:cs="宋体"/>
                <w:kern w:val="0"/>
                <w:sz w:val="18"/>
                <w:szCs w:val="18"/>
              </w:rPr>
              <w:t>8</w:t>
            </w:r>
          </w:p>
        </w:tc>
        <w:tc>
          <w:tcPr>
            <w:tcW w:w="971" w:type="dxa"/>
            <w:tcBorders>
              <w:top w:val="nil"/>
              <w:left w:val="nil"/>
              <w:bottom w:val="single" w:color="auto" w:sz="4" w:space="0"/>
              <w:right w:val="single" w:color="auto" w:sz="4" w:space="0"/>
            </w:tcBorders>
            <w:shd w:val="clear" w:color="auto" w:fill="auto"/>
            <w:vAlign w:val="center"/>
          </w:tcPr>
          <w:p w14:paraId="68C1256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54C58F4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2C2D632">
        <w:tblPrEx>
          <w:tblCellMar>
            <w:top w:w="0" w:type="dxa"/>
            <w:left w:w="108" w:type="dxa"/>
            <w:bottom w:w="0" w:type="dxa"/>
            <w:right w:w="108" w:type="dxa"/>
          </w:tblCellMar>
        </w:tblPrEx>
        <w:trPr>
          <w:trHeight w:val="549"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0B057BDA">
            <w:pPr>
              <w:widowControl/>
              <w:jc w:val="center"/>
              <w:rPr>
                <w:rFonts w:ascii="宋体" w:hAnsi="宋体" w:cs="宋体"/>
                <w:kern w:val="0"/>
                <w:sz w:val="18"/>
                <w:szCs w:val="18"/>
              </w:rPr>
            </w:pPr>
          </w:p>
        </w:tc>
        <w:tc>
          <w:tcPr>
            <w:tcW w:w="1273" w:type="dxa"/>
            <w:vMerge w:val="continue"/>
            <w:tcBorders>
              <w:top w:val="single" w:color="auto" w:sz="4" w:space="0"/>
              <w:left w:val="single" w:color="auto" w:sz="4" w:space="0"/>
              <w:bottom w:val="nil"/>
              <w:right w:val="single" w:color="auto" w:sz="4" w:space="0"/>
            </w:tcBorders>
            <w:vAlign w:val="center"/>
          </w:tcPr>
          <w:p w14:paraId="6C6D1F5A">
            <w:pPr>
              <w:widowControl/>
              <w:jc w:val="center"/>
              <w:rPr>
                <w:rFonts w:ascii="宋体" w:hAnsi="宋体" w:cs="宋体"/>
                <w:kern w:val="0"/>
                <w:sz w:val="18"/>
                <w:szCs w:val="18"/>
              </w:rPr>
            </w:pPr>
          </w:p>
        </w:tc>
        <w:tc>
          <w:tcPr>
            <w:tcW w:w="2546" w:type="dxa"/>
            <w:tcBorders>
              <w:top w:val="single" w:color="auto" w:sz="4" w:space="0"/>
              <w:left w:val="nil"/>
              <w:bottom w:val="nil"/>
              <w:right w:val="single" w:color="auto" w:sz="4" w:space="0"/>
            </w:tcBorders>
            <w:shd w:val="clear" w:color="auto" w:fill="auto"/>
            <w:vAlign w:val="center"/>
          </w:tcPr>
          <w:p w14:paraId="3158B2A3">
            <w:pPr>
              <w:widowControl/>
              <w:jc w:val="center"/>
              <w:rPr>
                <w:rFonts w:ascii="宋体" w:hAnsi="宋体" w:cs="宋体"/>
                <w:kern w:val="0"/>
                <w:sz w:val="18"/>
                <w:szCs w:val="18"/>
              </w:rPr>
            </w:pPr>
            <w:r>
              <w:rPr>
                <w:rFonts w:hint="eastAsia" w:ascii="宋体" w:hAnsi="宋体" w:cs="宋体"/>
                <w:kern w:val="0"/>
                <w:sz w:val="18"/>
                <w:szCs w:val="18"/>
              </w:rPr>
              <w:t>项目结算审计工作完成率</w:t>
            </w:r>
          </w:p>
        </w:tc>
        <w:tc>
          <w:tcPr>
            <w:tcW w:w="1007" w:type="dxa"/>
            <w:tcBorders>
              <w:top w:val="nil"/>
              <w:left w:val="nil"/>
              <w:bottom w:val="single" w:color="auto" w:sz="4" w:space="0"/>
              <w:right w:val="single" w:color="auto" w:sz="4" w:space="0"/>
            </w:tcBorders>
            <w:shd w:val="clear" w:color="auto" w:fill="auto"/>
            <w:vAlign w:val="center"/>
          </w:tcPr>
          <w:p w14:paraId="32C9E345">
            <w:pPr>
              <w:widowControl/>
              <w:jc w:val="center"/>
              <w:rPr>
                <w:rFonts w:ascii="宋体" w:hAnsi="宋体" w:cs="宋体"/>
                <w:kern w:val="0"/>
                <w:sz w:val="18"/>
                <w:szCs w:val="18"/>
              </w:rPr>
            </w:pPr>
            <w:r>
              <w:rPr>
                <w:rFonts w:hint="eastAsia" w:ascii="宋体" w:hAnsi="宋体" w:cs="宋体"/>
                <w:kern w:val="0"/>
                <w:sz w:val="18"/>
                <w:szCs w:val="18"/>
              </w:rPr>
              <w:t>100%</w:t>
            </w:r>
          </w:p>
        </w:tc>
        <w:tc>
          <w:tcPr>
            <w:tcW w:w="1045" w:type="dxa"/>
            <w:tcBorders>
              <w:top w:val="nil"/>
              <w:left w:val="nil"/>
              <w:bottom w:val="single" w:color="auto" w:sz="4" w:space="0"/>
              <w:right w:val="single" w:color="auto" w:sz="4" w:space="0"/>
            </w:tcBorders>
            <w:shd w:val="clear" w:color="auto" w:fill="auto"/>
            <w:vAlign w:val="center"/>
          </w:tcPr>
          <w:p w14:paraId="06208F8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2A300AFC">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10223B91">
            <w:pPr>
              <w:widowControl/>
              <w:jc w:val="center"/>
              <w:rPr>
                <w:rFonts w:ascii="宋体" w:hAnsi="宋体" w:cs="宋体"/>
                <w:kern w:val="0"/>
                <w:sz w:val="18"/>
                <w:szCs w:val="18"/>
              </w:rPr>
            </w:pPr>
            <w:r>
              <w:rPr>
                <w:rFonts w:hint="eastAsia" w:ascii="宋体" w:hAnsi="宋体" w:cs="宋体"/>
                <w:kern w:val="0"/>
                <w:sz w:val="18"/>
                <w:szCs w:val="18"/>
              </w:rPr>
              <w:t>8</w:t>
            </w:r>
          </w:p>
        </w:tc>
        <w:tc>
          <w:tcPr>
            <w:tcW w:w="971" w:type="dxa"/>
            <w:tcBorders>
              <w:top w:val="nil"/>
              <w:left w:val="nil"/>
              <w:bottom w:val="single" w:color="auto" w:sz="4" w:space="0"/>
              <w:right w:val="single" w:color="auto" w:sz="4" w:space="0"/>
            </w:tcBorders>
            <w:shd w:val="clear" w:color="auto" w:fill="auto"/>
            <w:vAlign w:val="center"/>
          </w:tcPr>
          <w:p w14:paraId="0C53F13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0B5A502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C7504C">
        <w:tblPrEx>
          <w:tblCellMar>
            <w:top w:w="0" w:type="dxa"/>
            <w:left w:w="108" w:type="dxa"/>
            <w:bottom w:w="0" w:type="dxa"/>
            <w:right w:w="108" w:type="dxa"/>
          </w:tblCellMar>
        </w:tblPrEx>
        <w:trPr>
          <w:trHeight w:val="549"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279FFBB4">
            <w:pPr>
              <w:widowControl/>
              <w:jc w:val="center"/>
              <w:rPr>
                <w:rFonts w:ascii="宋体" w:hAnsi="宋体" w:cs="宋体"/>
                <w:kern w:val="0"/>
                <w:sz w:val="18"/>
                <w:szCs w:val="18"/>
              </w:rPr>
            </w:pPr>
          </w:p>
        </w:tc>
        <w:tc>
          <w:tcPr>
            <w:tcW w:w="127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88036E">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46" w:type="dxa"/>
            <w:tcBorders>
              <w:top w:val="single" w:color="auto" w:sz="4" w:space="0"/>
              <w:left w:val="nil"/>
              <w:bottom w:val="nil"/>
              <w:right w:val="single" w:color="auto" w:sz="4" w:space="0"/>
            </w:tcBorders>
            <w:shd w:val="clear" w:color="auto" w:fill="auto"/>
            <w:vAlign w:val="center"/>
          </w:tcPr>
          <w:p w14:paraId="5FF86109">
            <w:pPr>
              <w:widowControl/>
              <w:jc w:val="center"/>
              <w:rPr>
                <w:rFonts w:ascii="宋体" w:hAnsi="宋体" w:cs="宋体"/>
                <w:kern w:val="0"/>
                <w:sz w:val="18"/>
                <w:szCs w:val="18"/>
              </w:rPr>
            </w:pPr>
            <w:r>
              <w:rPr>
                <w:rFonts w:hint="eastAsia" w:ascii="宋体" w:hAnsi="宋体" w:cs="宋体"/>
                <w:kern w:val="0"/>
                <w:sz w:val="18"/>
                <w:szCs w:val="18"/>
              </w:rPr>
              <w:t>温室大棚验收及时率</w:t>
            </w:r>
          </w:p>
        </w:tc>
        <w:tc>
          <w:tcPr>
            <w:tcW w:w="1007" w:type="dxa"/>
            <w:tcBorders>
              <w:top w:val="nil"/>
              <w:left w:val="nil"/>
              <w:bottom w:val="single" w:color="auto" w:sz="4" w:space="0"/>
              <w:right w:val="single" w:color="auto" w:sz="4" w:space="0"/>
            </w:tcBorders>
            <w:shd w:val="clear" w:color="auto" w:fill="auto"/>
            <w:vAlign w:val="center"/>
          </w:tcPr>
          <w:p w14:paraId="56AF7A73">
            <w:pPr>
              <w:widowControl/>
              <w:jc w:val="center"/>
              <w:rPr>
                <w:rFonts w:ascii="宋体" w:hAnsi="宋体" w:cs="宋体"/>
                <w:kern w:val="0"/>
                <w:sz w:val="18"/>
                <w:szCs w:val="18"/>
              </w:rPr>
            </w:pPr>
            <w:r>
              <w:rPr>
                <w:rFonts w:hint="eastAsia" w:ascii="宋体" w:hAnsi="宋体" w:cs="宋体"/>
                <w:kern w:val="0"/>
                <w:sz w:val="18"/>
                <w:szCs w:val="18"/>
              </w:rPr>
              <w:t>100%</w:t>
            </w:r>
          </w:p>
        </w:tc>
        <w:tc>
          <w:tcPr>
            <w:tcW w:w="1045" w:type="dxa"/>
            <w:tcBorders>
              <w:top w:val="nil"/>
              <w:left w:val="nil"/>
              <w:bottom w:val="single" w:color="auto" w:sz="4" w:space="0"/>
              <w:right w:val="single" w:color="auto" w:sz="4" w:space="0"/>
            </w:tcBorders>
            <w:shd w:val="clear" w:color="auto" w:fill="auto"/>
            <w:vAlign w:val="center"/>
          </w:tcPr>
          <w:p w14:paraId="24F9620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0E3153C6">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15678822">
            <w:pPr>
              <w:widowControl/>
              <w:jc w:val="center"/>
              <w:rPr>
                <w:rFonts w:ascii="宋体" w:hAnsi="宋体" w:cs="宋体"/>
                <w:kern w:val="0"/>
                <w:sz w:val="18"/>
                <w:szCs w:val="18"/>
              </w:rPr>
            </w:pPr>
            <w:r>
              <w:rPr>
                <w:rFonts w:hint="eastAsia" w:ascii="宋体" w:hAnsi="宋体" w:cs="宋体"/>
                <w:kern w:val="0"/>
                <w:sz w:val="18"/>
                <w:szCs w:val="18"/>
              </w:rPr>
              <w:t>8</w:t>
            </w:r>
          </w:p>
        </w:tc>
        <w:tc>
          <w:tcPr>
            <w:tcW w:w="971" w:type="dxa"/>
            <w:tcBorders>
              <w:top w:val="nil"/>
              <w:left w:val="nil"/>
              <w:bottom w:val="single" w:color="auto" w:sz="4" w:space="0"/>
              <w:right w:val="single" w:color="auto" w:sz="4" w:space="0"/>
            </w:tcBorders>
            <w:shd w:val="clear" w:color="auto" w:fill="auto"/>
            <w:vAlign w:val="center"/>
          </w:tcPr>
          <w:p w14:paraId="3FDE327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4A43600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0F6BD5A">
        <w:tblPrEx>
          <w:tblCellMar>
            <w:top w:w="0" w:type="dxa"/>
            <w:left w:w="108" w:type="dxa"/>
            <w:bottom w:w="0" w:type="dxa"/>
            <w:right w:w="108" w:type="dxa"/>
          </w:tblCellMar>
        </w:tblPrEx>
        <w:trPr>
          <w:trHeight w:val="549"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1A603B18">
            <w:pPr>
              <w:widowControl/>
              <w:jc w:val="center"/>
              <w:rPr>
                <w:rFonts w:ascii="宋体" w:hAnsi="宋体" w:cs="宋体"/>
                <w:kern w:val="0"/>
                <w:sz w:val="18"/>
                <w:szCs w:val="18"/>
              </w:rPr>
            </w:pPr>
          </w:p>
        </w:tc>
        <w:tc>
          <w:tcPr>
            <w:tcW w:w="1273" w:type="dxa"/>
            <w:vMerge w:val="continue"/>
            <w:tcBorders>
              <w:top w:val="single" w:color="auto" w:sz="4" w:space="0"/>
              <w:left w:val="single" w:color="auto" w:sz="4" w:space="0"/>
              <w:bottom w:val="single" w:color="auto" w:sz="4" w:space="0"/>
              <w:right w:val="single" w:color="auto" w:sz="4" w:space="0"/>
            </w:tcBorders>
            <w:vAlign w:val="center"/>
          </w:tcPr>
          <w:p w14:paraId="78C7C622">
            <w:pPr>
              <w:widowControl/>
              <w:jc w:val="center"/>
              <w:rPr>
                <w:rFonts w:ascii="宋体" w:hAnsi="宋体" w:cs="宋体"/>
                <w:kern w:val="0"/>
                <w:sz w:val="18"/>
                <w:szCs w:val="18"/>
              </w:rPr>
            </w:pPr>
          </w:p>
        </w:tc>
        <w:tc>
          <w:tcPr>
            <w:tcW w:w="2546" w:type="dxa"/>
            <w:tcBorders>
              <w:top w:val="single" w:color="auto" w:sz="4" w:space="0"/>
              <w:left w:val="nil"/>
              <w:bottom w:val="nil"/>
              <w:right w:val="single" w:color="auto" w:sz="4" w:space="0"/>
            </w:tcBorders>
            <w:shd w:val="clear" w:color="auto" w:fill="auto"/>
            <w:vAlign w:val="center"/>
          </w:tcPr>
          <w:p w14:paraId="2308EBF5">
            <w:pPr>
              <w:widowControl/>
              <w:jc w:val="center"/>
              <w:rPr>
                <w:rFonts w:ascii="宋体" w:hAnsi="宋体" w:cs="宋体"/>
                <w:kern w:val="0"/>
                <w:sz w:val="18"/>
                <w:szCs w:val="18"/>
              </w:rPr>
            </w:pPr>
            <w:r>
              <w:rPr>
                <w:rFonts w:hint="eastAsia" w:ascii="宋体" w:hAnsi="宋体" w:cs="宋体"/>
                <w:kern w:val="0"/>
                <w:sz w:val="18"/>
                <w:szCs w:val="18"/>
              </w:rPr>
              <w:t>项目资金支付及时率</w:t>
            </w:r>
          </w:p>
        </w:tc>
        <w:tc>
          <w:tcPr>
            <w:tcW w:w="1007" w:type="dxa"/>
            <w:tcBorders>
              <w:top w:val="nil"/>
              <w:left w:val="nil"/>
              <w:bottom w:val="single" w:color="auto" w:sz="4" w:space="0"/>
              <w:right w:val="single" w:color="auto" w:sz="4" w:space="0"/>
            </w:tcBorders>
            <w:shd w:val="clear" w:color="auto" w:fill="auto"/>
            <w:vAlign w:val="center"/>
          </w:tcPr>
          <w:p w14:paraId="2850D52C">
            <w:pPr>
              <w:widowControl/>
              <w:jc w:val="center"/>
              <w:rPr>
                <w:rFonts w:ascii="宋体" w:hAnsi="宋体" w:cs="宋体"/>
                <w:kern w:val="0"/>
                <w:sz w:val="18"/>
                <w:szCs w:val="18"/>
              </w:rPr>
            </w:pPr>
            <w:r>
              <w:rPr>
                <w:rFonts w:hint="eastAsia" w:ascii="宋体" w:hAnsi="宋体" w:cs="宋体"/>
                <w:kern w:val="0"/>
                <w:sz w:val="18"/>
                <w:szCs w:val="18"/>
              </w:rPr>
              <w:t>≥90%</w:t>
            </w:r>
          </w:p>
        </w:tc>
        <w:tc>
          <w:tcPr>
            <w:tcW w:w="1045" w:type="dxa"/>
            <w:tcBorders>
              <w:top w:val="nil"/>
              <w:left w:val="nil"/>
              <w:bottom w:val="single" w:color="auto" w:sz="4" w:space="0"/>
              <w:right w:val="single" w:color="auto" w:sz="4" w:space="0"/>
            </w:tcBorders>
            <w:shd w:val="clear" w:color="auto" w:fill="auto"/>
            <w:vAlign w:val="center"/>
          </w:tcPr>
          <w:p w14:paraId="400EB12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0EB01465">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140B22A3">
            <w:pPr>
              <w:widowControl/>
              <w:jc w:val="center"/>
              <w:rPr>
                <w:rFonts w:ascii="宋体" w:hAnsi="宋体" w:cs="宋体"/>
                <w:kern w:val="0"/>
                <w:sz w:val="18"/>
                <w:szCs w:val="18"/>
              </w:rPr>
            </w:pPr>
            <w:r>
              <w:rPr>
                <w:rFonts w:hint="eastAsia" w:ascii="宋体" w:hAnsi="宋体" w:cs="宋体"/>
                <w:kern w:val="0"/>
                <w:sz w:val="18"/>
                <w:szCs w:val="18"/>
              </w:rPr>
              <w:t>8</w:t>
            </w:r>
          </w:p>
        </w:tc>
        <w:tc>
          <w:tcPr>
            <w:tcW w:w="971" w:type="dxa"/>
            <w:tcBorders>
              <w:top w:val="nil"/>
              <w:left w:val="nil"/>
              <w:bottom w:val="single" w:color="auto" w:sz="4" w:space="0"/>
              <w:right w:val="single" w:color="auto" w:sz="4" w:space="0"/>
            </w:tcBorders>
            <w:shd w:val="clear" w:color="auto" w:fill="auto"/>
            <w:vAlign w:val="center"/>
          </w:tcPr>
          <w:p w14:paraId="0A3C86A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4F07954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1416FE01">
        <w:tblPrEx>
          <w:tblCellMar>
            <w:top w:w="0" w:type="dxa"/>
            <w:left w:w="108" w:type="dxa"/>
            <w:bottom w:w="0" w:type="dxa"/>
            <w:right w:w="108" w:type="dxa"/>
          </w:tblCellMar>
        </w:tblPrEx>
        <w:trPr>
          <w:trHeight w:val="549" w:hRule="atLeast"/>
          <w:jc w:val="center"/>
        </w:trPr>
        <w:tc>
          <w:tcPr>
            <w:tcW w:w="703" w:type="dxa"/>
            <w:tcBorders>
              <w:top w:val="nil"/>
              <w:left w:val="single" w:color="auto" w:sz="4" w:space="0"/>
              <w:bottom w:val="single" w:color="auto" w:sz="4" w:space="0"/>
              <w:right w:val="single" w:color="auto" w:sz="4" w:space="0"/>
            </w:tcBorders>
            <w:shd w:val="clear" w:color="auto" w:fill="auto"/>
            <w:vAlign w:val="center"/>
          </w:tcPr>
          <w:p w14:paraId="44CB0980">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73" w:type="dxa"/>
            <w:tcBorders>
              <w:top w:val="nil"/>
              <w:left w:val="nil"/>
              <w:bottom w:val="single" w:color="auto" w:sz="4" w:space="0"/>
              <w:right w:val="single" w:color="auto" w:sz="4" w:space="0"/>
            </w:tcBorders>
            <w:shd w:val="clear" w:color="auto" w:fill="auto"/>
            <w:vAlign w:val="center"/>
          </w:tcPr>
          <w:p w14:paraId="3C384B3E">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546" w:type="dxa"/>
            <w:tcBorders>
              <w:top w:val="single" w:color="auto" w:sz="4" w:space="0"/>
              <w:left w:val="nil"/>
              <w:bottom w:val="nil"/>
              <w:right w:val="single" w:color="auto" w:sz="4" w:space="0"/>
            </w:tcBorders>
            <w:shd w:val="clear" w:color="auto" w:fill="auto"/>
            <w:vAlign w:val="center"/>
          </w:tcPr>
          <w:p w14:paraId="56AB57E6">
            <w:pPr>
              <w:widowControl/>
              <w:jc w:val="center"/>
              <w:rPr>
                <w:rFonts w:ascii="宋体" w:hAnsi="宋体" w:cs="宋体"/>
                <w:kern w:val="0"/>
                <w:sz w:val="18"/>
                <w:szCs w:val="18"/>
              </w:rPr>
            </w:pPr>
            <w:r>
              <w:rPr>
                <w:rFonts w:hint="eastAsia" w:ascii="宋体" w:hAnsi="宋体" w:cs="宋体"/>
                <w:kern w:val="0"/>
                <w:sz w:val="18"/>
                <w:szCs w:val="18"/>
              </w:rPr>
              <w:t>支付项目工程尾款</w:t>
            </w:r>
          </w:p>
        </w:tc>
        <w:tc>
          <w:tcPr>
            <w:tcW w:w="1007" w:type="dxa"/>
            <w:tcBorders>
              <w:top w:val="nil"/>
              <w:left w:val="nil"/>
              <w:bottom w:val="single" w:color="auto" w:sz="4" w:space="0"/>
              <w:right w:val="single" w:color="auto" w:sz="4" w:space="0"/>
            </w:tcBorders>
            <w:shd w:val="clear" w:color="auto" w:fill="auto"/>
            <w:vAlign w:val="center"/>
          </w:tcPr>
          <w:p w14:paraId="0657EC3F">
            <w:pPr>
              <w:widowControl/>
              <w:jc w:val="center"/>
              <w:rPr>
                <w:rFonts w:ascii="宋体" w:hAnsi="宋体" w:cs="宋体"/>
                <w:kern w:val="0"/>
                <w:sz w:val="18"/>
                <w:szCs w:val="18"/>
              </w:rPr>
            </w:pPr>
            <w:r>
              <w:rPr>
                <w:rFonts w:hint="eastAsia" w:ascii="宋体" w:hAnsi="宋体" w:cs="宋体"/>
                <w:kern w:val="0"/>
                <w:sz w:val="18"/>
                <w:szCs w:val="18"/>
              </w:rPr>
              <w:t>≤21.67万元</w:t>
            </w:r>
          </w:p>
        </w:tc>
        <w:tc>
          <w:tcPr>
            <w:tcW w:w="1045" w:type="dxa"/>
            <w:tcBorders>
              <w:top w:val="nil"/>
              <w:left w:val="nil"/>
              <w:bottom w:val="single" w:color="auto" w:sz="4" w:space="0"/>
              <w:right w:val="single" w:color="auto" w:sz="4" w:space="0"/>
            </w:tcBorders>
            <w:shd w:val="clear" w:color="auto" w:fill="auto"/>
            <w:vAlign w:val="center"/>
          </w:tcPr>
          <w:p w14:paraId="760EF0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3631E565">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333A213E">
            <w:pPr>
              <w:widowControl/>
              <w:jc w:val="center"/>
              <w:rPr>
                <w:rFonts w:ascii="宋体" w:hAnsi="宋体" w:cs="宋体"/>
                <w:kern w:val="0"/>
                <w:sz w:val="18"/>
                <w:szCs w:val="18"/>
              </w:rPr>
            </w:pPr>
            <w:r>
              <w:rPr>
                <w:rFonts w:hint="eastAsia" w:ascii="宋体" w:hAnsi="宋体" w:cs="宋体"/>
                <w:kern w:val="0"/>
                <w:sz w:val="18"/>
                <w:szCs w:val="18"/>
              </w:rPr>
              <w:t>20</w:t>
            </w:r>
          </w:p>
        </w:tc>
        <w:tc>
          <w:tcPr>
            <w:tcW w:w="971" w:type="dxa"/>
            <w:tcBorders>
              <w:top w:val="nil"/>
              <w:left w:val="nil"/>
              <w:bottom w:val="single" w:color="auto" w:sz="4" w:space="0"/>
              <w:right w:val="single" w:color="auto" w:sz="4" w:space="0"/>
            </w:tcBorders>
            <w:shd w:val="clear" w:color="auto" w:fill="auto"/>
            <w:vAlign w:val="center"/>
          </w:tcPr>
          <w:p w14:paraId="581A214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7D7BDE9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9E7D792">
        <w:tblPrEx>
          <w:tblCellMar>
            <w:top w:w="0" w:type="dxa"/>
            <w:left w:w="108" w:type="dxa"/>
            <w:bottom w:w="0" w:type="dxa"/>
            <w:right w:w="108" w:type="dxa"/>
          </w:tblCellMar>
        </w:tblPrEx>
        <w:trPr>
          <w:trHeight w:val="549" w:hRule="atLeast"/>
          <w:jc w:val="center"/>
        </w:trPr>
        <w:tc>
          <w:tcPr>
            <w:tcW w:w="703" w:type="dxa"/>
            <w:vMerge w:val="restart"/>
            <w:tcBorders>
              <w:top w:val="single" w:color="auto" w:sz="4" w:space="0"/>
              <w:left w:val="single" w:color="auto" w:sz="4" w:space="0"/>
              <w:bottom w:val="nil"/>
              <w:right w:val="single" w:color="auto" w:sz="4" w:space="0"/>
            </w:tcBorders>
            <w:shd w:val="clear" w:color="auto" w:fill="auto"/>
            <w:vAlign w:val="center"/>
          </w:tcPr>
          <w:p w14:paraId="511B3A37">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73" w:type="dxa"/>
            <w:tcBorders>
              <w:top w:val="single" w:color="auto" w:sz="4" w:space="0"/>
              <w:left w:val="nil"/>
              <w:bottom w:val="nil"/>
              <w:right w:val="single" w:color="auto" w:sz="4" w:space="0"/>
            </w:tcBorders>
            <w:shd w:val="clear" w:color="auto" w:fill="auto"/>
            <w:vAlign w:val="center"/>
          </w:tcPr>
          <w:p w14:paraId="1C951F42">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46" w:type="dxa"/>
            <w:tcBorders>
              <w:top w:val="single" w:color="auto" w:sz="4" w:space="0"/>
              <w:left w:val="nil"/>
              <w:bottom w:val="single" w:color="auto" w:sz="4" w:space="0"/>
              <w:right w:val="single" w:color="auto" w:sz="4" w:space="0"/>
            </w:tcBorders>
            <w:shd w:val="clear" w:color="auto" w:fill="auto"/>
            <w:vAlign w:val="center"/>
          </w:tcPr>
          <w:p w14:paraId="1FDCE133">
            <w:pPr>
              <w:widowControl/>
              <w:jc w:val="center"/>
              <w:rPr>
                <w:rFonts w:ascii="宋体" w:hAnsi="宋体" w:cs="宋体"/>
                <w:kern w:val="0"/>
                <w:sz w:val="18"/>
                <w:szCs w:val="18"/>
              </w:rPr>
            </w:pPr>
            <w:r>
              <w:rPr>
                <w:rFonts w:hint="eastAsia" w:ascii="宋体" w:hAnsi="宋体" w:cs="宋体"/>
                <w:kern w:val="0"/>
                <w:sz w:val="18"/>
                <w:szCs w:val="18"/>
              </w:rPr>
              <w:t>提高温室大棚机械化、智能化水平</w:t>
            </w:r>
          </w:p>
        </w:tc>
        <w:tc>
          <w:tcPr>
            <w:tcW w:w="1007" w:type="dxa"/>
            <w:tcBorders>
              <w:top w:val="nil"/>
              <w:left w:val="nil"/>
              <w:bottom w:val="single" w:color="auto" w:sz="4" w:space="0"/>
              <w:right w:val="single" w:color="auto" w:sz="4" w:space="0"/>
            </w:tcBorders>
            <w:shd w:val="clear" w:color="auto" w:fill="auto"/>
            <w:vAlign w:val="center"/>
          </w:tcPr>
          <w:p w14:paraId="77B81A2C">
            <w:pPr>
              <w:widowControl/>
              <w:jc w:val="center"/>
              <w:rPr>
                <w:rFonts w:ascii="宋体" w:hAnsi="宋体" w:cs="宋体"/>
                <w:kern w:val="0"/>
                <w:sz w:val="18"/>
                <w:szCs w:val="18"/>
              </w:rPr>
            </w:pPr>
            <w:r>
              <w:rPr>
                <w:rFonts w:hint="eastAsia" w:ascii="宋体" w:hAnsi="宋体" w:cs="宋体"/>
                <w:kern w:val="0"/>
                <w:sz w:val="18"/>
                <w:szCs w:val="18"/>
              </w:rPr>
              <w:t>有所提高</w:t>
            </w:r>
          </w:p>
        </w:tc>
        <w:tc>
          <w:tcPr>
            <w:tcW w:w="1045" w:type="dxa"/>
            <w:tcBorders>
              <w:top w:val="nil"/>
              <w:left w:val="nil"/>
              <w:bottom w:val="single" w:color="auto" w:sz="4" w:space="0"/>
              <w:right w:val="single" w:color="auto" w:sz="4" w:space="0"/>
            </w:tcBorders>
            <w:shd w:val="clear" w:color="auto" w:fill="auto"/>
            <w:vAlign w:val="center"/>
          </w:tcPr>
          <w:p w14:paraId="6CD0F0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26985231">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3C95EA8F">
            <w:pPr>
              <w:widowControl/>
              <w:jc w:val="center"/>
              <w:rPr>
                <w:rFonts w:ascii="宋体" w:hAnsi="宋体" w:cs="宋体"/>
                <w:kern w:val="0"/>
                <w:sz w:val="18"/>
                <w:szCs w:val="18"/>
              </w:rPr>
            </w:pPr>
            <w:r>
              <w:rPr>
                <w:rFonts w:hint="eastAsia" w:ascii="宋体" w:hAnsi="宋体" w:cs="宋体"/>
                <w:kern w:val="0"/>
                <w:sz w:val="18"/>
                <w:szCs w:val="18"/>
              </w:rPr>
              <w:t>15</w:t>
            </w:r>
          </w:p>
        </w:tc>
        <w:tc>
          <w:tcPr>
            <w:tcW w:w="971" w:type="dxa"/>
            <w:tcBorders>
              <w:top w:val="nil"/>
              <w:left w:val="nil"/>
              <w:bottom w:val="single" w:color="auto" w:sz="4" w:space="0"/>
              <w:right w:val="single" w:color="auto" w:sz="4" w:space="0"/>
            </w:tcBorders>
            <w:shd w:val="clear" w:color="auto" w:fill="auto"/>
            <w:vAlign w:val="center"/>
          </w:tcPr>
          <w:p w14:paraId="5E5431B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5F04E59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52CCE59">
        <w:tblPrEx>
          <w:tblCellMar>
            <w:top w:w="0" w:type="dxa"/>
            <w:left w:w="108" w:type="dxa"/>
            <w:bottom w:w="0" w:type="dxa"/>
            <w:right w:w="108" w:type="dxa"/>
          </w:tblCellMar>
        </w:tblPrEx>
        <w:trPr>
          <w:trHeight w:val="549"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2E45EB75">
            <w:pPr>
              <w:widowControl/>
              <w:jc w:val="center"/>
              <w:rPr>
                <w:rFonts w:ascii="宋体" w:hAnsi="宋体" w:cs="宋体"/>
                <w:kern w:val="0"/>
                <w:sz w:val="18"/>
                <w:szCs w:val="18"/>
              </w:rPr>
            </w:pPr>
          </w:p>
        </w:tc>
        <w:tc>
          <w:tcPr>
            <w:tcW w:w="1273" w:type="dxa"/>
            <w:tcBorders>
              <w:top w:val="single" w:color="auto" w:sz="4" w:space="0"/>
              <w:left w:val="nil"/>
              <w:bottom w:val="single" w:color="auto" w:sz="4" w:space="0"/>
              <w:right w:val="single" w:color="auto" w:sz="4" w:space="0"/>
            </w:tcBorders>
            <w:shd w:val="clear" w:color="auto" w:fill="auto"/>
            <w:vAlign w:val="center"/>
          </w:tcPr>
          <w:p w14:paraId="4B66C52A">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2546" w:type="dxa"/>
            <w:tcBorders>
              <w:top w:val="single" w:color="auto" w:sz="4" w:space="0"/>
              <w:left w:val="nil"/>
              <w:bottom w:val="single" w:color="auto" w:sz="4" w:space="0"/>
              <w:right w:val="single" w:color="auto" w:sz="4" w:space="0"/>
            </w:tcBorders>
            <w:shd w:val="clear" w:color="auto" w:fill="auto"/>
            <w:vAlign w:val="center"/>
          </w:tcPr>
          <w:p w14:paraId="40A6B80C">
            <w:pPr>
              <w:widowControl/>
              <w:jc w:val="center"/>
              <w:rPr>
                <w:rFonts w:ascii="宋体" w:hAnsi="宋体" w:cs="宋体"/>
                <w:kern w:val="0"/>
                <w:sz w:val="18"/>
                <w:szCs w:val="18"/>
              </w:rPr>
            </w:pPr>
            <w:r>
              <w:rPr>
                <w:rFonts w:hint="eastAsia" w:ascii="宋体" w:hAnsi="宋体" w:cs="宋体"/>
                <w:kern w:val="0"/>
                <w:sz w:val="18"/>
                <w:szCs w:val="18"/>
              </w:rPr>
              <w:t>提高节水减肥能力</w:t>
            </w:r>
          </w:p>
        </w:tc>
        <w:tc>
          <w:tcPr>
            <w:tcW w:w="1007" w:type="dxa"/>
            <w:tcBorders>
              <w:top w:val="single" w:color="auto" w:sz="4" w:space="0"/>
              <w:left w:val="nil"/>
              <w:bottom w:val="single" w:color="auto" w:sz="4" w:space="0"/>
              <w:right w:val="single" w:color="auto" w:sz="4" w:space="0"/>
            </w:tcBorders>
            <w:shd w:val="clear" w:color="auto" w:fill="auto"/>
            <w:vAlign w:val="center"/>
          </w:tcPr>
          <w:p w14:paraId="56EF6B64">
            <w:pPr>
              <w:widowControl/>
              <w:jc w:val="center"/>
              <w:rPr>
                <w:rFonts w:ascii="宋体" w:hAnsi="宋体" w:cs="宋体"/>
                <w:kern w:val="0"/>
                <w:sz w:val="18"/>
                <w:szCs w:val="18"/>
              </w:rPr>
            </w:pPr>
            <w:r>
              <w:rPr>
                <w:rFonts w:hint="eastAsia" w:ascii="宋体" w:hAnsi="宋体" w:cs="宋体"/>
                <w:kern w:val="0"/>
                <w:sz w:val="18"/>
                <w:szCs w:val="18"/>
              </w:rPr>
              <w:t>有所提高</w:t>
            </w:r>
          </w:p>
        </w:tc>
        <w:tc>
          <w:tcPr>
            <w:tcW w:w="1045" w:type="dxa"/>
            <w:tcBorders>
              <w:top w:val="single" w:color="auto" w:sz="4" w:space="0"/>
              <w:left w:val="nil"/>
              <w:bottom w:val="single" w:color="auto" w:sz="4" w:space="0"/>
              <w:right w:val="single" w:color="auto" w:sz="4" w:space="0"/>
            </w:tcBorders>
            <w:shd w:val="clear" w:color="auto" w:fill="auto"/>
            <w:vAlign w:val="center"/>
          </w:tcPr>
          <w:p w14:paraId="39F7BCA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93" w:type="dxa"/>
            <w:tcBorders>
              <w:top w:val="nil"/>
              <w:left w:val="nil"/>
              <w:bottom w:val="single" w:color="auto" w:sz="4" w:space="0"/>
              <w:right w:val="single" w:color="auto" w:sz="4" w:space="0"/>
            </w:tcBorders>
            <w:shd w:val="clear" w:color="auto" w:fill="auto"/>
            <w:vAlign w:val="center"/>
          </w:tcPr>
          <w:p w14:paraId="700D775C">
            <w:pPr>
              <w:widowControl/>
              <w:jc w:val="center"/>
              <w:rPr>
                <w:rFonts w:ascii="宋体" w:hAnsi="宋体" w:cs="宋体"/>
                <w:kern w:val="0"/>
                <w:sz w:val="18"/>
                <w:szCs w:val="18"/>
              </w:rPr>
            </w:pPr>
            <w:r>
              <w:rPr>
                <w:rFonts w:hint="eastAsia" w:ascii="宋体" w:hAnsi="宋体" w:cs="宋体"/>
                <w:kern w:val="0"/>
                <w:sz w:val="18"/>
                <w:szCs w:val="18"/>
              </w:rPr>
              <w:t>-</w:t>
            </w:r>
          </w:p>
        </w:tc>
        <w:tc>
          <w:tcPr>
            <w:tcW w:w="874" w:type="dxa"/>
            <w:tcBorders>
              <w:top w:val="nil"/>
              <w:left w:val="nil"/>
              <w:bottom w:val="single" w:color="auto" w:sz="4" w:space="0"/>
              <w:right w:val="single" w:color="auto" w:sz="4" w:space="0"/>
            </w:tcBorders>
            <w:shd w:val="clear" w:color="auto" w:fill="auto"/>
            <w:vAlign w:val="center"/>
          </w:tcPr>
          <w:p w14:paraId="4FA8E7B4">
            <w:pPr>
              <w:widowControl/>
              <w:jc w:val="center"/>
              <w:rPr>
                <w:rFonts w:ascii="宋体" w:hAnsi="宋体" w:cs="宋体"/>
                <w:kern w:val="0"/>
                <w:sz w:val="18"/>
                <w:szCs w:val="18"/>
              </w:rPr>
            </w:pPr>
            <w:r>
              <w:rPr>
                <w:rFonts w:hint="eastAsia" w:ascii="宋体" w:hAnsi="宋体" w:cs="宋体"/>
                <w:kern w:val="0"/>
                <w:sz w:val="18"/>
                <w:szCs w:val="18"/>
              </w:rPr>
              <w:t>15</w:t>
            </w:r>
          </w:p>
        </w:tc>
        <w:tc>
          <w:tcPr>
            <w:tcW w:w="971" w:type="dxa"/>
            <w:tcBorders>
              <w:top w:val="nil"/>
              <w:left w:val="nil"/>
              <w:bottom w:val="single" w:color="auto" w:sz="4" w:space="0"/>
              <w:right w:val="single" w:color="auto" w:sz="4" w:space="0"/>
            </w:tcBorders>
            <w:shd w:val="clear" w:color="auto" w:fill="auto"/>
            <w:vAlign w:val="center"/>
          </w:tcPr>
          <w:p w14:paraId="1DCDB1C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043" w:type="dxa"/>
            <w:tcBorders>
              <w:top w:val="nil"/>
              <w:left w:val="nil"/>
              <w:bottom w:val="single" w:color="auto" w:sz="4" w:space="0"/>
              <w:right w:val="single" w:color="auto" w:sz="4" w:space="0"/>
            </w:tcBorders>
            <w:shd w:val="clear" w:color="auto" w:fill="auto"/>
            <w:vAlign w:val="center"/>
          </w:tcPr>
          <w:p w14:paraId="772A8492">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12F5092C">
      <w:pPr>
        <w:jc w:val="center"/>
        <w:rPr>
          <w:rFonts w:ascii="宋体" w:hAnsi="宋体"/>
          <w:sz w:val="18"/>
          <w:szCs w:val="18"/>
        </w:rPr>
      </w:pPr>
    </w:p>
    <w:p w14:paraId="5D6D927B">
      <w:pPr>
        <w:widowControl/>
        <w:jc w:val="center"/>
        <w:rPr>
          <w:rFonts w:ascii="宋体" w:hAnsi="宋体"/>
          <w:sz w:val="18"/>
          <w:szCs w:val="18"/>
        </w:rPr>
      </w:pPr>
      <w:r>
        <w:rPr>
          <w:rFonts w:ascii="宋体" w:hAnsi="宋体"/>
          <w:sz w:val="18"/>
          <w:szCs w:val="18"/>
        </w:rPr>
        <w:br w:type="page"/>
      </w:r>
    </w:p>
    <w:tbl>
      <w:tblPr>
        <w:tblStyle w:val="4"/>
        <w:tblW w:w="10620" w:type="dxa"/>
        <w:jc w:val="center"/>
        <w:tblLayout w:type="autofit"/>
        <w:tblCellMar>
          <w:top w:w="0" w:type="dxa"/>
          <w:left w:w="108" w:type="dxa"/>
          <w:bottom w:w="0" w:type="dxa"/>
          <w:right w:w="108" w:type="dxa"/>
        </w:tblCellMar>
      </w:tblPr>
      <w:tblGrid>
        <w:gridCol w:w="740"/>
        <w:gridCol w:w="1340"/>
        <w:gridCol w:w="2400"/>
        <w:gridCol w:w="1060"/>
        <w:gridCol w:w="1100"/>
        <w:gridCol w:w="940"/>
        <w:gridCol w:w="920"/>
        <w:gridCol w:w="1000"/>
        <w:gridCol w:w="1120"/>
      </w:tblGrid>
      <w:tr w14:paraId="4BF94292">
        <w:tblPrEx>
          <w:tblCellMar>
            <w:top w:w="0" w:type="dxa"/>
            <w:left w:w="108" w:type="dxa"/>
            <w:bottom w:w="0" w:type="dxa"/>
            <w:right w:w="108" w:type="dxa"/>
          </w:tblCellMar>
        </w:tblPrEx>
        <w:trPr>
          <w:trHeight w:val="440" w:hRule="atLeast"/>
          <w:jc w:val="center"/>
        </w:trPr>
        <w:tc>
          <w:tcPr>
            <w:tcW w:w="10620" w:type="dxa"/>
            <w:gridSpan w:val="9"/>
            <w:tcBorders>
              <w:top w:val="nil"/>
              <w:left w:val="nil"/>
              <w:bottom w:val="nil"/>
              <w:right w:val="nil"/>
            </w:tcBorders>
            <w:shd w:val="clear" w:color="auto" w:fill="auto"/>
            <w:vAlign w:val="center"/>
          </w:tcPr>
          <w:p w14:paraId="4F996D0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89D7000">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14:paraId="347BB361">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F28AE0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E68B9">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40" w:type="dxa"/>
            <w:gridSpan w:val="7"/>
            <w:tcBorders>
              <w:top w:val="single" w:color="auto" w:sz="4" w:space="0"/>
              <w:left w:val="nil"/>
              <w:bottom w:val="single" w:color="auto" w:sz="4" w:space="0"/>
              <w:right w:val="single" w:color="auto" w:sz="4" w:space="0"/>
            </w:tcBorders>
            <w:shd w:val="clear" w:color="auto" w:fill="auto"/>
            <w:vAlign w:val="center"/>
          </w:tcPr>
          <w:p w14:paraId="616447F0">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7C2A451A">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A86B2D">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560" w:type="dxa"/>
            <w:gridSpan w:val="3"/>
            <w:tcBorders>
              <w:top w:val="single" w:color="auto" w:sz="4" w:space="0"/>
              <w:left w:val="nil"/>
              <w:bottom w:val="single" w:color="auto" w:sz="4" w:space="0"/>
              <w:right w:val="single" w:color="000000" w:sz="4" w:space="0"/>
            </w:tcBorders>
            <w:shd w:val="clear" w:color="auto" w:fill="auto"/>
            <w:vAlign w:val="center"/>
          </w:tcPr>
          <w:p w14:paraId="76247F20">
            <w:pPr>
              <w:widowControl/>
              <w:jc w:val="center"/>
              <w:rPr>
                <w:rFonts w:ascii="宋体" w:hAnsi="宋体" w:cs="宋体"/>
                <w:kern w:val="0"/>
                <w:sz w:val="18"/>
                <w:szCs w:val="18"/>
              </w:rPr>
            </w:pPr>
            <w:r>
              <w:rPr>
                <w:rFonts w:hint="eastAsia" w:ascii="宋体" w:hAnsi="宋体" w:cs="宋体"/>
                <w:kern w:val="0"/>
                <w:sz w:val="18"/>
                <w:szCs w:val="18"/>
              </w:rPr>
              <w:t>2024年托克逊县温室大棚提质增效、智能技术改造项目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12DF066">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A6C69FA">
            <w:pPr>
              <w:widowControl/>
              <w:jc w:val="center"/>
              <w:rPr>
                <w:rFonts w:ascii="宋体" w:hAnsi="宋体" w:cs="宋体"/>
                <w:kern w:val="0"/>
                <w:sz w:val="18"/>
                <w:szCs w:val="18"/>
              </w:rPr>
            </w:pPr>
            <w:r>
              <w:rPr>
                <w:rFonts w:hint="eastAsia" w:ascii="宋体" w:hAnsi="宋体" w:cs="宋体"/>
                <w:kern w:val="0"/>
                <w:sz w:val="18"/>
                <w:szCs w:val="18"/>
              </w:rPr>
              <w:t>艾西热甫江·拜迪</w:t>
            </w:r>
          </w:p>
        </w:tc>
      </w:tr>
      <w:tr w14:paraId="50C91256">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A9F9DE">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400" w:type="dxa"/>
            <w:tcBorders>
              <w:top w:val="nil"/>
              <w:left w:val="nil"/>
              <w:bottom w:val="single" w:color="auto" w:sz="4" w:space="0"/>
              <w:right w:val="single" w:color="auto" w:sz="4" w:space="0"/>
            </w:tcBorders>
            <w:shd w:val="clear" w:color="auto" w:fill="auto"/>
            <w:vAlign w:val="center"/>
          </w:tcPr>
          <w:p w14:paraId="1FE3AA91">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C134C52">
            <w:pPr>
              <w:widowControl/>
              <w:jc w:val="center"/>
              <w:rPr>
                <w:rFonts w:ascii="宋体" w:hAnsi="宋体" w:cs="宋体"/>
                <w:kern w:val="0"/>
                <w:sz w:val="18"/>
                <w:szCs w:val="18"/>
              </w:rPr>
            </w:pPr>
            <w:r>
              <w:rPr>
                <w:rFonts w:hint="eastAsia" w:ascii="宋体" w:hAnsi="宋体" w:cs="宋体"/>
                <w:kern w:val="0"/>
                <w:sz w:val="18"/>
                <w:szCs w:val="18"/>
              </w:rPr>
              <w:t>25.00</w:t>
            </w:r>
          </w:p>
        </w:tc>
        <w:tc>
          <w:tcPr>
            <w:tcW w:w="1100" w:type="dxa"/>
            <w:tcBorders>
              <w:top w:val="nil"/>
              <w:left w:val="nil"/>
              <w:bottom w:val="single" w:color="auto" w:sz="4" w:space="0"/>
              <w:right w:val="single" w:color="auto" w:sz="4" w:space="0"/>
            </w:tcBorders>
            <w:shd w:val="clear" w:color="auto" w:fill="auto"/>
            <w:vAlign w:val="center"/>
          </w:tcPr>
          <w:p w14:paraId="0B63E938">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2F6AD8A">
            <w:pPr>
              <w:widowControl/>
              <w:jc w:val="center"/>
              <w:rPr>
                <w:rFonts w:ascii="宋体" w:hAnsi="宋体" w:cs="宋体"/>
                <w:kern w:val="0"/>
                <w:sz w:val="18"/>
                <w:szCs w:val="18"/>
              </w:rPr>
            </w:pPr>
            <w:r>
              <w:rPr>
                <w:rFonts w:hint="eastAsia" w:ascii="宋体" w:hAnsi="宋体" w:cs="宋体"/>
                <w:kern w:val="0"/>
                <w:sz w:val="18"/>
                <w:szCs w:val="18"/>
              </w:rPr>
              <w:t>25.00</w:t>
            </w:r>
          </w:p>
        </w:tc>
        <w:tc>
          <w:tcPr>
            <w:tcW w:w="920" w:type="dxa"/>
            <w:tcBorders>
              <w:top w:val="nil"/>
              <w:left w:val="nil"/>
              <w:bottom w:val="single" w:color="auto" w:sz="4" w:space="0"/>
              <w:right w:val="single" w:color="auto" w:sz="4" w:space="0"/>
            </w:tcBorders>
            <w:shd w:val="clear" w:color="auto" w:fill="auto"/>
            <w:vAlign w:val="center"/>
          </w:tcPr>
          <w:p w14:paraId="1C6C3059">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D87760F">
            <w:pPr>
              <w:widowControl/>
              <w:jc w:val="center"/>
              <w:rPr>
                <w:rFonts w:ascii="宋体" w:hAnsi="宋体" w:cs="宋体"/>
                <w:kern w:val="0"/>
                <w:sz w:val="18"/>
                <w:szCs w:val="18"/>
              </w:rPr>
            </w:pPr>
            <w:r>
              <w:rPr>
                <w:rFonts w:hint="eastAsia" w:ascii="宋体" w:hAnsi="宋体" w:cs="宋体"/>
                <w:kern w:val="0"/>
                <w:sz w:val="18"/>
                <w:szCs w:val="18"/>
              </w:rPr>
              <w:t>0.00</w:t>
            </w:r>
          </w:p>
        </w:tc>
      </w:tr>
      <w:tr w14:paraId="5BE6F93E">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D154DE">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40" w:type="dxa"/>
            <w:gridSpan w:val="7"/>
            <w:tcBorders>
              <w:top w:val="single" w:color="auto" w:sz="4" w:space="0"/>
              <w:left w:val="nil"/>
              <w:bottom w:val="single" w:color="auto" w:sz="4" w:space="0"/>
              <w:right w:val="single" w:color="000000" w:sz="4" w:space="0"/>
            </w:tcBorders>
            <w:shd w:val="clear" w:color="auto" w:fill="auto"/>
            <w:vAlign w:val="center"/>
          </w:tcPr>
          <w:p w14:paraId="15B1AA82">
            <w:pPr>
              <w:widowControl/>
              <w:jc w:val="left"/>
              <w:rPr>
                <w:rFonts w:ascii="宋体" w:hAnsi="宋体" w:cs="宋体"/>
                <w:kern w:val="0"/>
                <w:sz w:val="18"/>
                <w:szCs w:val="18"/>
              </w:rPr>
            </w:pPr>
            <w:r>
              <w:rPr>
                <w:rFonts w:hint="eastAsia" w:ascii="宋体" w:hAnsi="宋体" w:cs="宋体"/>
                <w:kern w:val="0"/>
                <w:sz w:val="18"/>
                <w:szCs w:val="18"/>
              </w:rPr>
              <w:t>为了顺利开展温室大棚各项工作，采购并安装一套500kv箱变变压器及配套设施，确保温室大棚机械化、智能化操作，实现现有温室大大棚提质增效,节水减肥的目标。</w:t>
            </w:r>
          </w:p>
        </w:tc>
      </w:tr>
      <w:tr w14:paraId="5094835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6F4AC52">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38395BD">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400" w:type="dxa"/>
            <w:tcBorders>
              <w:top w:val="nil"/>
              <w:left w:val="nil"/>
              <w:bottom w:val="single" w:color="auto" w:sz="4" w:space="0"/>
              <w:right w:val="single" w:color="auto" w:sz="4" w:space="0"/>
            </w:tcBorders>
            <w:shd w:val="clear" w:color="auto" w:fill="auto"/>
            <w:vAlign w:val="center"/>
          </w:tcPr>
          <w:p w14:paraId="5A14463B">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6D725B7">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6CEC6FB">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5B45B6F">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3247968">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9525A94">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769CAC4">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529BD99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C806F88">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1643B210">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400" w:type="dxa"/>
            <w:tcBorders>
              <w:top w:val="nil"/>
              <w:left w:val="nil"/>
              <w:bottom w:val="single" w:color="auto" w:sz="4" w:space="0"/>
              <w:right w:val="single" w:color="auto" w:sz="4" w:space="0"/>
            </w:tcBorders>
            <w:shd w:val="clear" w:color="auto" w:fill="auto"/>
            <w:vAlign w:val="center"/>
          </w:tcPr>
          <w:p w14:paraId="3E12DAD1">
            <w:pPr>
              <w:widowControl/>
              <w:jc w:val="center"/>
              <w:rPr>
                <w:rFonts w:ascii="宋体" w:hAnsi="宋体" w:cs="宋体"/>
                <w:kern w:val="0"/>
                <w:sz w:val="18"/>
                <w:szCs w:val="18"/>
              </w:rPr>
            </w:pPr>
            <w:r>
              <w:rPr>
                <w:rFonts w:hint="eastAsia" w:ascii="宋体" w:hAnsi="宋体" w:cs="宋体"/>
                <w:kern w:val="0"/>
                <w:sz w:val="18"/>
                <w:szCs w:val="18"/>
              </w:rPr>
              <w:t>采购安装500kv箱变变压器数量</w:t>
            </w:r>
          </w:p>
        </w:tc>
        <w:tc>
          <w:tcPr>
            <w:tcW w:w="1060" w:type="dxa"/>
            <w:tcBorders>
              <w:top w:val="nil"/>
              <w:left w:val="nil"/>
              <w:bottom w:val="single" w:color="auto" w:sz="4" w:space="0"/>
              <w:right w:val="single" w:color="auto" w:sz="4" w:space="0"/>
            </w:tcBorders>
            <w:shd w:val="clear" w:color="auto" w:fill="auto"/>
            <w:vAlign w:val="center"/>
          </w:tcPr>
          <w:p w14:paraId="746156F2">
            <w:pPr>
              <w:widowControl/>
              <w:jc w:val="center"/>
              <w:rPr>
                <w:rFonts w:ascii="宋体" w:hAnsi="宋体" w:cs="宋体"/>
                <w:kern w:val="0"/>
                <w:sz w:val="18"/>
                <w:szCs w:val="18"/>
              </w:rPr>
            </w:pPr>
            <w:r>
              <w:rPr>
                <w:rFonts w:hint="eastAsia" w:ascii="宋体" w:hAnsi="宋体" w:cs="宋体"/>
                <w:kern w:val="0"/>
                <w:sz w:val="18"/>
                <w:szCs w:val="18"/>
              </w:rPr>
              <w:t>=1套</w:t>
            </w:r>
          </w:p>
        </w:tc>
        <w:tc>
          <w:tcPr>
            <w:tcW w:w="1100" w:type="dxa"/>
            <w:tcBorders>
              <w:top w:val="nil"/>
              <w:left w:val="nil"/>
              <w:bottom w:val="single" w:color="auto" w:sz="4" w:space="0"/>
              <w:right w:val="single" w:color="auto" w:sz="4" w:space="0"/>
            </w:tcBorders>
            <w:shd w:val="clear" w:color="auto" w:fill="auto"/>
            <w:vAlign w:val="center"/>
          </w:tcPr>
          <w:p w14:paraId="555165A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EB53BCA">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C38DD8">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E25930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2863B3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B9469C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FF68F47">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0E37D7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400" w:type="dxa"/>
            <w:tcBorders>
              <w:top w:val="nil"/>
              <w:left w:val="nil"/>
              <w:bottom w:val="single" w:color="auto" w:sz="4" w:space="0"/>
              <w:right w:val="single" w:color="auto" w:sz="4" w:space="0"/>
            </w:tcBorders>
            <w:shd w:val="clear" w:color="auto" w:fill="auto"/>
            <w:vAlign w:val="center"/>
          </w:tcPr>
          <w:p w14:paraId="62505268">
            <w:pPr>
              <w:widowControl/>
              <w:jc w:val="center"/>
              <w:rPr>
                <w:rFonts w:ascii="宋体" w:hAnsi="宋体" w:cs="宋体"/>
                <w:kern w:val="0"/>
                <w:sz w:val="18"/>
                <w:szCs w:val="18"/>
              </w:rPr>
            </w:pPr>
            <w:r>
              <w:rPr>
                <w:rFonts w:hint="eastAsia" w:ascii="宋体" w:hAnsi="宋体" w:cs="宋体"/>
                <w:kern w:val="0"/>
                <w:sz w:val="18"/>
                <w:szCs w:val="18"/>
              </w:rPr>
              <w:t>500kv箱变变压器验收合格率</w:t>
            </w:r>
          </w:p>
        </w:tc>
        <w:tc>
          <w:tcPr>
            <w:tcW w:w="1060" w:type="dxa"/>
            <w:tcBorders>
              <w:top w:val="nil"/>
              <w:left w:val="nil"/>
              <w:bottom w:val="single" w:color="auto" w:sz="4" w:space="0"/>
              <w:right w:val="single" w:color="auto" w:sz="4" w:space="0"/>
            </w:tcBorders>
            <w:shd w:val="clear" w:color="auto" w:fill="auto"/>
            <w:vAlign w:val="center"/>
          </w:tcPr>
          <w:p w14:paraId="3E765173">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C1F714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D4AB6F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659342F">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733D9D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B392D8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F402D1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AA2FE2">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6FBED56">
            <w:pPr>
              <w:widowControl/>
              <w:jc w:val="center"/>
              <w:rPr>
                <w:rFonts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09CCB5DE">
            <w:pPr>
              <w:widowControl/>
              <w:jc w:val="center"/>
              <w:rPr>
                <w:rFonts w:ascii="宋体" w:hAnsi="宋体" w:cs="宋体"/>
                <w:kern w:val="0"/>
                <w:sz w:val="18"/>
                <w:szCs w:val="18"/>
              </w:rPr>
            </w:pPr>
            <w:r>
              <w:rPr>
                <w:rFonts w:hint="eastAsia" w:ascii="宋体" w:hAnsi="宋体" w:cs="宋体"/>
                <w:kern w:val="0"/>
                <w:sz w:val="18"/>
                <w:szCs w:val="18"/>
              </w:rPr>
              <w:t>政府采购率</w:t>
            </w:r>
          </w:p>
        </w:tc>
        <w:tc>
          <w:tcPr>
            <w:tcW w:w="1060" w:type="dxa"/>
            <w:tcBorders>
              <w:top w:val="nil"/>
              <w:left w:val="nil"/>
              <w:bottom w:val="single" w:color="auto" w:sz="4" w:space="0"/>
              <w:right w:val="single" w:color="auto" w:sz="4" w:space="0"/>
            </w:tcBorders>
            <w:shd w:val="clear" w:color="auto" w:fill="auto"/>
            <w:vAlign w:val="center"/>
          </w:tcPr>
          <w:p w14:paraId="0D69ACEA">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A1B476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38E1AD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A7C82D">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8B730C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6D61DC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A3BCF1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C0E72C4">
            <w:pPr>
              <w:widowControl/>
              <w:jc w:val="center"/>
              <w:rPr>
                <w:rFonts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55B7DF">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400" w:type="dxa"/>
            <w:tcBorders>
              <w:top w:val="nil"/>
              <w:left w:val="nil"/>
              <w:bottom w:val="single" w:color="auto" w:sz="4" w:space="0"/>
              <w:right w:val="single" w:color="auto" w:sz="4" w:space="0"/>
            </w:tcBorders>
            <w:shd w:val="clear" w:color="auto" w:fill="auto"/>
            <w:vAlign w:val="center"/>
          </w:tcPr>
          <w:p w14:paraId="607BCACA">
            <w:pPr>
              <w:widowControl/>
              <w:jc w:val="center"/>
              <w:rPr>
                <w:rFonts w:ascii="宋体" w:hAnsi="宋体" w:cs="宋体"/>
                <w:kern w:val="0"/>
                <w:sz w:val="18"/>
                <w:szCs w:val="18"/>
              </w:rPr>
            </w:pPr>
            <w:r>
              <w:rPr>
                <w:rFonts w:hint="eastAsia" w:ascii="宋体" w:hAnsi="宋体" w:cs="宋体"/>
                <w:kern w:val="0"/>
                <w:sz w:val="18"/>
                <w:szCs w:val="18"/>
              </w:rPr>
              <w:t>500kv箱变变压器采购完成时间</w:t>
            </w:r>
          </w:p>
        </w:tc>
        <w:tc>
          <w:tcPr>
            <w:tcW w:w="1060" w:type="dxa"/>
            <w:tcBorders>
              <w:top w:val="nil"/>
              <w:left w:val="nil"/>
              <w:bottom w:val="single" w:color="auto" w:sz="4" w:space="0"/>
              <w:right w:val="single" w:color="auto" w:sz="4" w:space="0"/>
            </w:tcBorders>
            <w:shd w:val="clear" w:color="auto" w:fill="auto"/>
            <w:vAlign w:val="center"/>
          </w:tcPr>
          <w:p w14:paraId="081F8CFD">
            <w:pPr>
              <w:widowControl/>
              <w:jc w:val="center"/>
              <w:rPr>
                <w:rFonts w:ascii="宋体" w:hAnsi="宋体" w:cs="宋体"/>
                <w:kern w:val="0"/>
                <w:sz w:val="18"/>
                <w:szCs w:val="18"/>
              </w:rPr>
            </w:pPr>
            <w:r>
              <w:rPr>
                <w:rFonts w:hint="eastAsia" w:ascii="宋体" w:hAnsi="宋体" w:cs="宋体"/>
                <w:kern w:val="0"/>
                <w:sz w:val="18"/>
                <w:szCs w:val="18"/>
              </w:rPr>
              <w:t>2024年10月</w:t>
            </w:r>
          </w:p>
        </w:tc>
        <w:tc>
          <w:tcPr>
            <w:tcW w:w="1100" w:type="dxa"/>
            <w:tcBorders>
              <w:top w:val="nil"/>
              <w:left w:val="nil"/>
              <w:bottom w:val="single" w:color="auto" w:sz="4" w:space="0"/>
              <w:right w:val="single" w:color="auto" w:sz="4" w:space="0"/>
            </w:tcBorders>
            <w:shd w:val="clear" w:color="auto" w:fill="auto"/>
            <w:vAlign w:val="center"/>
          </w:tcPr>
          <w:p w14:paraId="3D70851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0AE087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F87798C">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B4ED22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9E17B1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AAC92E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3836B03">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3AD0F87">
            <w:pPr>
              <w:widowControl/>
              <w:jc w:val="center"/>
              <w:rPr>
                <w:rFonts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0139AC27">
            <w:pPr>
              <w:widowControl/>
              <w:jc w:val="center"/>
              <w:rPr>
                <w:rFonts w:ascii="宋体" w:hAnsi="宋体" w:cs="宋体"/>
                <w:kern w:val="0"/>
                <w:sz w:val="18"/>
                <w:szCs w:val="18"/>
              </w:rPr>
            </w:pPr>
            <w:r>
              <w:rPr>
                <w:rFonts w:hint="eastAsia" w:ascii="宋体" w:hAnsi="宋体" w:cs="宋体"/>
                <w:kern w:val="0"/>
                <w:sz w:val="18"/>
                <w:szCs w:val="18"/>
              </w:rPr>
              <w:t>项目资金支付及时率</w:t>
            </w:r>
          </w:p>
        </w:tc>
        <w:tc>
          <w:tcPr>
            <w:tcW w:w="1060" w:type="dxa"/>
            <w:tcBorders>
              <w:top w:val="nil"/>
              <w:left w:val="nil"/>
              <w:bottom w:val="single" w:color="auto" w:sz="4" w:space="0"/>
              <w:right w:val="single" w:color="auto" w:sz="4" w:space="0"/>
            </w:tcBorders>
            <w:shd w:val="clear" w:color="auto" w:fill="auto"/>
            <w:vAlign w:val="center"/>
          </w:tcPr>
          <w:p w14:paraId="1C8DFC2F">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E104A6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20320A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D0896F2">
            <w:pPr>
              <w:widowControl/>
              <w:jc w:val="center"/>
              <w:rPr>
                <w:rFonts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D93B62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6C04F3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2D91F5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98B92AA">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4A863DD4">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400" w:type="dxa"/>
            <w:tcBorders>
              <w:top w:val="nil"/>
              <w:left w:val="nil"/>
              <w:bottom w:val="single" w:color="auto" w:sz="4" w:space="0"/>
              <w:right w:val="single" w:color="auto" w:sz="4" w:space="0"/>
            </w:tcBorders>
            <w:shd w:val="clear" w:color="auto" w:fill="auto"/>
            <w:vAlign w:val="center"/>
          </w:tcPr>
          <w:p w14:paraId="1AFEBF17">
            <w:pPr>
              <w:widowControl/>
              <w:jc w:val="center"/>
              <w:rPr>
                <w:rFonts w:ascii="宋体" w:hAnsi="宋体" w:cs="宋体"/>
                <w:kern w:val="0"/>
                <w:sz w:val="18"/>
                <w:szCs w:val="18"/>
              </w:rPr>
            </w:pPr>
            <w:r>
              <w:rPr>
                <w:rFonts w:hint="eastAsia" w:ascii="宋体" w:hAnsi="宋体" w:cs="宋体"/>
                <w:kern w:val="0"/>
                <w:sz w:val="18"/>
                <w:szCs w:val="18"/>
              </w:rPr>
              <w:t>采购安装500kv箱变变压器成本控制数</w:t>
            </w:r>
          </w:p>
        </w:tc>
        <w:tc>
          <w:tcPr>
            <w:tcW w:w="1060" w:type="dxa"/>
            <w:tcBorders>
              <w:top w:val="nil"/>
              <w:left w:val="nil"/>
              <w:bottom w:val="single" w:color="auto" w:sz="4" w:space="0"/>
              <w:right w:val="single" w:color="auto" w:sz="4" w:space="0"/>
            </w:tcBorders>
            <w:shd w:val="clear" w:color="auto" w:fill="auto"/>
            <w:vAlign w:val="center"/>
          </w:tcPr>
          <w:p w14:paraId="39F59D5D">
            <w:pPr>
              <w:widowControl/>
              <w:jc w:val="center"/>
              <w:rPr>
                <w:rFonts w:ascii="宋体" w:hAnsi="宋体" w:cs="宋体"/>
                <w:kern w:val="0"/>
                <w:sz w:val="18"/>
                <w:szCs w:val="18"/>
              </w:rPr>
            </w:pPr>
            <w:r>
              <w:rPr>
                <w:rFonts w:hint="eastAsia" w:ascii="宋体" w:hAnsi="宋体" w:cs="宋体"/>
                <w:kern w:val="0"/>
                <w:sz w:val="18"/>
                <w:szCs w:val="18"/>
              </w:rPr>
              <w:t>≤25万元/套</w:t>
            </w:r>
          </w:p>
        </w:tc>
        <w:tc>
          <w:tcPr>
            <w:tcW w:w="1100" w:type="dxa"/>
            <w:tcBorders>
              <w:top w:val="nil"/>
              <w:left w:val="nil"/>
              <w:bottom w:val="single" w:color="auto" w:sz="4" w:space="0"/>
              <w:right w:val="single" w:color="auto" w:sz="4" w:space="0"/>
            </w:tcBorders>
            <w:shd w:val="clear" w:color="auto" w:fill="auto"/>
            <w:vAlign w:val="center"/>
          </w:tcPr>
          <w:p w14:paraId="1EA2C1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EA932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61C2752">
            <w:pPr>
              <w:widowControl/>
              <w:jc w:val="center"/>
              <w:rPr>
                <w:rFonts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511D3AB2">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961AA8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BA72E9B">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3E9536C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D647EFC">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400" w:type="dxa"/>
            <w:tcBorders>
              <w:top w:val="single" w:color="auto" w:sz="4" w:space="0"/>
              <w:left w:val="nil"/>
              <w:bottom w:val="single" w:color="auto" w:sz="4" w:space="0"/>
              <w:right w:val="single" w:color="auto" w:sz="4" w:space="0"/>
            </w:tcBorders>
            <w:shd w:val="clear" w:color="auto" w:fill="auto"/>
            <w:vAlign w:val="center"/>
          </w:tcPr>
          <w:p w14:paraId="136876F2">
            <w:pPr>
              <w:widowControl/>
              <w:jc w:val="center"/>
              <w:rPr>
                <w:rFonts w:ascii="宋体" w:hAnsi="宋体" w:cs="宋体"/>
                <w:kern w:val="0"/>
                <w:sz w:val="18"/>
                <w:szCs w:val="18"/>
              </w:rPr>
            </w:pPr>
            <w:r>
              <w:rPr>
                <w:rFonts w:hint="eastAsia" w:ascii="宋体" w:hAnsi="宋体" w:cs="宋体"/>
                <w:kern w:val="0"/>
                <w:sz w:val="18"/>
                <w:szCs w:val="18"/>
              </w:rPr>
              <w:t>提高农业科技示范园示范带动作用</w:t>
            </w:r>
          </w:p>
        </w:tc>
        <w:tc>
          <w:tcPr>
            <w:tcW w:w="1060" w:type="dxa"/>
            <w:tcBorders>
              <w:top w:val="single" w:color="auto" w:sz="4" w:space="0"/>
              <w:left w:val="nil"/>
              <w:bottom w:val="single" w:color="auto" w:sz="4" w:space="0"/>
              <w:right w:val="single" w:color="auto" w:sz="4" w:space="0"/>
            </w:tcBorders>
            <w:shd w:val="clear" w:color="auto" w:fill="auto"/>
            <w:vAlign w:val="center"/>
          </w:tcPr>
          <w:p w14:paraId="29A7DCE2">
            <w:pPr>
              <w:widowControl/>
              <w:jc w:val="center"/>
              <w:rPr>
                <w:rFonts w:ascii="宋体" w:hAnsi="宋体" w:cs="宋体"/>
                <w:kern w:val="0"/>
                <w:sz w:val="18"/>
                <w:szCs w:val="18"/>
              </w:rPr>
            </w:pPr>
            <w:r>
              <w:rPr>
                <w:rFonts w:hint="eastAsia" w:ascii="宋体" w:hAnsi="宋体" w:cs="宋体"/>
                <w:kern w:val="0"/>
                <w:sz w:val="18"/>
                <w:szCs w:val="18"/>
              </w:rPr>
              <w:t>有所提高</w:t>
            </w:r>
          </w:p>
        </w:tc>
        <w:tc>
          <w:tcPr>
            <w:tcW w:w="1100" w:type="dxa"/>
            <w:tcBorders>
              <w:top w:val="single" w:color="auto" w:sz="4" w:space="0"/>
              <w:left w:val="nil"/>
              <w:bottom w:val="single" w:color="auto" w:sz="4" w:space="0"/>
              <w:right w:val="single" w:color="auto" w:sz="4" w:space="0"/>
            </w:tcBorders>
            <w:shd w:val="clear" w:color="auto" w:fill="auto"/>
            <w:vAlign w:val="center"/>
          </w:tcPr>
          <w:p w14:paraId="27D1A21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3043497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2065DAD5">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E88E23C">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45C153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772FCA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7B3D6AA">
            <w:pPr>
              <w:widowControl/>
              <w:jc w:val="center"/>
              <w:rPr>
                <w:rFonts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93EEFE0">
            <w:pPr>
              <w:widowControl/>
              <w:jc w:val="center"/>
              <w:rPr>
                <w:rFonts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2E856674">
            <w:pPr>
              <w:widowControl/>
              <w:jc w:val="center"/>
              <w:rPr>
                <w:rFonts w:ascii="宋体" w:hAnsi="宋体" w:cs="宋体"/>
                <w:kern w:val="0"/>
                <w:sz w:val="18"/>
                <w:szCs w:val="18"/>
              </w:rPr>
            </w:pPr>
            <w:r>
              <w:rPr>
                <w:rFonts w:hint="eastAsia" w:ascii="宋体" w:hAnsi="宋体" w:cs="宋体"/>
                <w:kern w:val="0"/>
                <w:sz w:val="18"/>
                <w:szCs w:val="18"/>
              </w:rPr>
              <w:t>温室大棚生产效率提高率</w:t>
            </w:r>
          </w:p>
        </w:tc>
        <w:tc>
          <w:tcPr>
            <w:tcW w:w="1060" w:type="dxa"/>
            <w:tcBorders>
              <w:top w:val="nil"/>
              <w:left w:val="nil"/>
              <w:bottom w:val="single" w:color="auto" w:sz="4" w:space="0"/>
              <w:right w:val="nil"/>
            </w:tcBorders>
            <w:shd w:val="clear" w:color="auto" w:fill="auto"/>
            <w:vAlign w:val="center"/>
          </w:tcPr>
          <w:p w14:paraId="4EB83034">
            <w:pPr>
              <w:widowControl/>
              <w:jc w:val="center"/>
              <w:rPr>
                <w:rFonts w:ascii="宋体" w:hAnsi="宋体" w:cs="宋体"/>
                <w:color w:val="000000"/>
                <w:kern w:val="0"/>
                <w:sz w:val="18"/>
                <w:szCs w:val="18"/>
              </w:rPr>
            </w:pPr>
            <w:r>
              <w:rPr>
                <w:rFonts w:hint="eastAsia" w:ascii="宋体" w:hAnsi="宋体" w:cs="宋体"/>
                <w:color w:val="000000"/>
                <w:kern w:val="0"/>
                <w:sz w:val="18"/>
                <w:szCs w:val="18"/>
              </w:rPr>
              <w:t>≥50%</w:t>
            </w:r>
          </w:p>
        </w:tc>
        <w:tc>
          <w:tcPr>
            <w:tcW w:w="1100" w:type="dxa"/>
            <w:tcBorders>
              <w:top w:val="nil"/>
              <w:left w:val="single" w:color="auto" w:sz="4" w:space="0"/>
              <w:bottom w:val="single" w:color="auto" w:sz="4" w:space="0"/>
              <w:right w:val="single" w:color="auto" w:sz="4" w:space="0"/>
            </w:tcBorders>
            <w:shd w:val="clear" w:color="auto" w:fill="auto"/>
            <w:vAlign w:val="center"/>
          </w:tcPr>
          <w:p w14:paraId="0B1E205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DCBA790">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8E7FFC1">
            <w:pPr>
              <w:widowControl/>
              <w:jc w:val="center"/>
              <w:rPr>
                <w:rFonts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674B4AAE">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E7CDE8F">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01525674">
      <w:pPr>
        <w:jc w:val="center"/>
        <w:rPr>
          <w:rFonts w:ascii="宋体" w:hAnsi="宋体"/>
          <w:sz w:val="18"/>
          <w:szCs w:val="18"/>
        </w:rPr>
      </w:pPr>
    </w:p>
    <w:p w14:paraId="04A2A378">
      <w:pPr>
        <w:widowControl/>
        <w:jc w:val="center"/>
        <w:rPr>
          <w:rFonts w:ascii="宋体" w:hAnsi="宋体"/>
          <w:sz w:val="18"/>
          <w:szCs w:val="18"/>
        </w:rPr>
      </w:pPr>
      <w:r>
        <w:rPr>
          <w:rFonts w:ascii="宋体" w:hAnsi="宋体"/>
          <w:sz w:val="18"/>
          <w:szCs w:val="18"/>
        </w:rPr>
        <w:br w:type="page"/>
      </w:r>
    </w:p>
    <w:tbl>
      <w:tblPr>
        <w:tblStyle w:val="4"/>
        <w:tblW w:w="10500" w:type="dxa"/>
        <w:jc w:val="center"/>
        <w:tblLayout w:type="autofit"/>
        <w:tblCellMar>
          <w:top w:w="0" w:type="dxa"/>
          <w:left w:w="108" w:type="dxa"/>
          <w:bottom w:w="0" w:type="dxa"/>
          <w:right w:w="108" w:type="dxa"/>
        </w:tblCellMar>
      </w:tblPr>
      <w:tblGrid>
        <w:gridCol w:w="686"/>
        <w:gridCol w:w="1243"/>
        <w:gridCol w:w="2504"/>
        <w:gridCol w:w="1354"/>
        <w:gridCol w:w="1021"/>
        <w:gridCol w:w="871"/>
        <w:gridCol w:w="854"/>
        <w:gridCol w:w="1097"/>
        <w:gridCol w:w="870"/>
      </w:tblGrid>
      <w:tr w14:paraId="56FE6949">
        <w:tblPrEx>
          <w:tblCellMar>
            <w:top w:w="0" w:type="dxa"/>
            <w:left w:w="108" w:type="dxa"/>
            <w:bottom w:w="0" w:type="dxa"/>
            <w:right w:w="108" w:type="dxa"/>
          </w:tblCellMar>
        </w:tblPrEx>
        <w:trPr>
          <w:trHeight w:val="446" w:hRule="atLeast"/>
          <w:jc w:val="center"/>
        </w:trPr>
        <w:tc>
          <w:tcPr>
            <w:tcW w:w="10500" w:type="dxa"/>
            <w:gridSpan w:val="9"/>
            <w:tcBorders>
              <w:top w:val="nil"/>
              <w:left w:val="nil"/>
              <w:bottom w:val="nil"/>
              <w:right w:val="nil"/>
            </w:tcBorders>
            <w:shd w:val="clear" w:color="auto" w:fill="auto"/>
            <w:vAlign w:val="center"/>
          </w:tcPr>
          <w:p w14:paraId="6E65EB3D">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65347CF">
        <w:tblPrEx>
          <w:tblCellMar>
            <w:top w:w="0" w:type="dxa"/>
            <w:left w:w="108" w:type="dxa"/>
            <w:bottom w:w="0" w:type="dxa"/>
            <w:right w:w="108" w:type="dxa"/>
          </w:tblCellMar>
        </w:tblPrEx>
        <w:trPr>
          <w:trHeight w:val="426" w:hRule="atLeast"/>
          <w:jc w:val="center"/>
        </w:trPr>
        <w:tc>
          <w:tcPr>
            <w:tcW w:w="10500" w:type="dxa"/>
            <w:gridSpan w:val="9"/>
            <w:tcBorders>
              <w:top w:val="nil"/>
              <w:left w:val="nil"/>
              <w:bottom w:val="nil"/>
              <w:right w:val="nil"/>
            </w:tcBorders>
            <w:shd w:val="clear" w:color="auto" w:fill="auto"/>
            <w:vAlign w:val="center"/>
          </w:tcPr>
          <w:p w14:paraId="791A058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DD775C2">
        <w:tblPrEx>
          <w:tblCellMar>
            <w:top w:w="0" w:type="dxa"/>
            <w:left w:w="108" w:type="dxa"/>
            <w:bottom w:w="0" w:type="dxa"/>
            <w:right w:w="108" w:type="dxa"/>
          </w:tblCellMar>
        </w:tblPrEx>
        <w:trPr>
          <w:trHeight w:val="446"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6D7E4">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571" w:type="dxa"/>
            <w:gridSpan w:val="7"/>
            <w:tcBorders>
              <w:top w:val="single" w:color="auto" w:sz="4" w:space="0"/>
              <w:left w:val="nil"/>
              <w:bottom w:val="single" w:color="auto" w:sz="4" w:space="0"/>
              <w:right w:val="single" w:color="auto" w:sz="4" w:space="0"/>
            </w:tcBorders>
            <w:shd w:val="clear" w:color="auto" w:fill="auto"/>
            <w:vAlign w:val="center"/>
          </w:tcPr>
          <w:p w14:paraId="5FC5443B">
            <w:pPr>
              <w:widowControl/>
              <w:jc w:val="center"/>
              <w:rPr>
                <w:rFonts w:ascii="宋体" w:hAnsi="宋体" w:cs="宋体"/>
                <w:kern w:val="0"/>
                <w:sz w:val="18"/>
                <w:szCs w:val="18"/>
              </w:rPr>
            </w:pPr>
            <w:r>
              <w:rPr>
                <w:rFonts w:hint="eastAsia" w:ascii="宋体" w:hAnsi="宋体" w:cs="宋体"/>
                <w:kern w:val="0"/>
                <w:sz w:val="18"/>
                <w:szCs w:val="18"/>
              </w:rPr>
              <w:t>托克逊县农业技术推广服务中心</w:t>
            </w:r>
          </w:p>
        </w:tc>
      </w:tr>
      <w:tr w14:paraId="4F999E3A">
        <w:tblPrEx>
          <w:tblCellMar>
            <w:top w:w="0" w:type="dxa"/>
            <w:left w:w="108" w:type="dxa"/>
            <w:bottom w:w="0" w:type="dxa"/>
            <w:right w:w="108" w:type="dxa"/>
          </w:tblCellMar>
        </w:tblPrEx>
        <w:trPr>
          <w:trHeight w:val="446"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CD63A6">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879" w:type="dxa"/>
            <w:gridSpan w:val="3"/>
            <w:tcBorders>
              <w:top w:val="single" w:color="auto" w:sz="4" w:space="0"/>
              <w:left w:val="nil"/>
              <w:bottom w:val="single" w:color="auto" w:sz="4" w:space="0"/>
              <w:right w:val="single" w:color="000000" w:sz="4" w:space="0"/>
            </w:tcBorders>
            <w:shd w:val="clear" w:color="auto" w:fill="auto"/>
            <w:vAlign w:val="center"/>
          </w:tcPr>
          <w:p w14:paraId="0B74BEC9">
            <w:pPr>
              <w:widowControl/>
              <w:jc w:val="center"/>
              <w:rPr>
                <w:rFonts w:ascii="宋体" w:hAnsi="宋体" w:cs="宋体"/>
                <w:kern w:val="0"/>
                <w:sz w:val="18"/>
                <w:szCs w:val="18"/>
              </w:rPr>
            </w:pPr>
            <w:r>
              <w:rPr>
                <w:rFonts w:hint="eastAsia" w:ascii="宋体" w:hAnsi="宋体" w:cs="宋体"/>
                <w:kern w:val="0"/>
                <w:sz w:val="18"/>
                <w:szCs w:val="18"/>
              </w:rPr>
              <w:t>2024年托克逊县“第三次全国土壤普查”经费</w:t>
            </w:r>
          </w:p>
        </w:tc>
        <w:tc>
          <w:tcPr>
            <w:tcW w:w="1725" w:type="dxa"/>
            <w:gridSpan w:val="2"/>
            <w:tcBorders>
              <w:top w:val="single" w:color="auto" w:sz="4" w:space="0"/>
              <w:left w:val="nil"/>
              <w:bottom w:val="single" w:color="auto" w:sz="4" w:space="0"/>
              <w:right w:val="single" w:color="000000" w:sz="4" w:space="0"/>
            </w:tcBorders>
            <w:shd w:val="clear" w:color="auto" w:fill="auto"/>
            <w:vAlign w:val="center"/>
          </w:tcPr>
          <w:p w14:paraId="18C7D294">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44E63C06">
            <w:pPr>
              <w:widowControl/>
              <w:jc w:val="center"/>
              <w:rPr>
                <w:rFonts w:ascii="宋体" w:hAnsi="宋体" w:cs="宋体"/>
                <w:kern w:val="0"/>
                <w:sz w:val="18"/>
                <w:szCs w:val="18"/>
              </w:rPr>
            </w:pPr>
            <w:r>
              <w:rPr>
                <w:rFonts w:hint="eastAsia" w:ascii="宋体" w:hAnsi="宋体" w:cs="宋体"/>
                <w:kern w:val="0"/>
                <w:sz w:val="18"/>
                <w:szCs w:val="18"/>
              </w:rPr>
              <w:t>王海宾</w:t>
            </w:r>
          </w:p>
        </w:tc>
      </w:tr>
      <w:tr w14:paraId="7B4EE3AD">
        <w:tblPrEx>
          <w:tblCellMar>
            <w:top w:w="0" w:type="dxa"/>
            <w:left w:w="108" w:type="dxa"/>
            <w:bottom w:w="0" w:type="dxa"/>
            <w:right w:w="108" w:type="dxa"/>
          </w:tblCellMar>
        </w:tblPrEx>
        <w:trPr>
          <w:trHeight w:val="670"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57EE1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504" w:type="dxa"/>
            <w:tcBorders>
              <w:top w:val="nil"/>
              <w:left w:val="nil"/>
              <w:bottom w:val="single" w:color="auto" w:sz="4" w:space="0"/>
              <w:right w:val="single" w:color="auto" w:sz="4" w:space="0"/>
            </w:tcBorders>
            <w:shd w:val="clear" w:color="auto" w:fill="auto"/>
            <w:vAlign w:val="center"/>
          </w:tcPr>
          <w:p w14:paraId="6F54B13A">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354" w:type="dxa"/>
            <w:tcBorders>
              <w:top w:val="nil"/>
              <w:left w:val="nil"/>
              <w:bottom w:val="single" w:color="auto" w:sz="4" w:space="0"/>
              <w:right w:val="single" w:color="auto" w:sz="4" w:space="0"/>
            </w:tcBorders>
            <w:shd w:val="clear" w:color="auto" w:fill="auto"/>
            <w:vAlign w:val="center"/>
          </w:tcPr>
          <w:p w14:paraId="1F2000F9">
            <w:pPr>
              <w:widowControl/>
              <w:jc w:val="center"/>
              <w:rPr>
                <w:rFonts w:ascii="宋体" w:hAnsi="宋体" w:cs="宋体"/>
                <w:kern w:val="0"/>
                <w:sz w:val="18"/>
                <w:szCs w:val="18"/>
              </w:rPr>
            </w:pPr>
            <w:r>
              <w:rPr>
                <w:rFonts w:hint="eastAsia" w:ascii="宋体" w:hAnsi="宋体" w:cs="宋体"/>
                <w:kern w:val="0"/>
                <w:sz w:val="18"/>
                <w:szCs w:val="18"/>
              </w:rPr>
              <w:t>265.00</w:t>
            </w:r>
          </w:p>
        </w:tc>
        <w:tc>
          <w:tcPr>
            <w:tcW w:w="1021" w:type="dxa"/>
            <w:tcBorders>
              <w:top w:val="nil"/>
              <w:left w:val="nil"/>
              <w:bottom w:val="single" w:color="auto" w:sz="4" w:space="0"/>
              <w:right w:val="single" w:color="auto" w:sz="4" w:space="0"/>
            </w:tcBorders>
            <w:shd w:val="clear" w:color="auto" w:fill="auto"/>
            <w:vAlign w:val="center"/>
          </w:tcPr>
          <w:p w14:paraId="29D2108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71" w:type="dxa"/>
            <w:tcBorders>
              <w:top w:val="nil"/>
              <w:left w:val="nil"/>
              <w:bottom w:val="single" w:color="auto" w:sz="4" w:space="0"/>
              <w:right w:val="single" w:color="auto" w:sz="4" w:space="0"/>
            </w:tcBorders>
            <w:shd w:val="clear" w:color="auto" w:fill="auto"/>
            <w:vAlign w:val="center"/>
          </w:tcPr>
          <w:p w14:paraId="7AD0A3C4">
            <w:pPr>
              <w:widowControl/>
              <w:jc w:val="center"/>
              <w:rPr>
                <w:rFonts w:ascii="宋体" w:hAnsi="宋体" w:cs="宋体"/>
                <w:kern w:val="0"/>
                <w:sz w:val="18"/>
                <w:szCs w:val="18"/>
              </w:rPr>
            </w:pPr>
            <w:r>
              <w:rPr>
                <w:rFonts w:hint="eastAsia" w:ascii="宋体" w:hAnsi="宋体" w:cs="宋体"/>
                <w:kern w:val="0"/>
                <w:sz w:val="18"/>
                <w:szCs w:val="18"/>
              </w:rPr>
              <w:t>265.00</w:t>
            </w:r>
          </w:p>
        </w:tc>
        <w:tc>
          <w:tcPr>
            <w:tcW w:w="854" w:type="dxa"/>
            <w:tcBorders>
              <w:top w:val="nil"/>
              <w:left w:val="nil"/>
              <w:bottom w:val="single" w:color="auto" w:sz="4" w:space="0"/>
              <w:right w:val="single" w:color="auto" w:sz="4" w:space="0"/>
            </w:tcBorders>
            <w:shd w:val="clear" w:color="auto" w:fill="auto"/>
            <w:vAlign w:val="center"/>
          </w:tcPr>
          <w:p w14:paraId="31279429">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566BA968">
            <w:pPr>
              <w:widowControl/>
              <w:jc w:val="center"/>
              <w:rPr>
                <w:rFonts w:ascii="宋体" w:hAnsi="宋体" w:cs="宋体"/>
                <w:kern w:val="0"/>
                <w:sz w:val="18"/>
                <w:szCs w:val="18"/>
              </w:rPr>
            </w:pPr>
            <w:r>
              <w:rPr>
                <w:rFonts w:hint="eastAsia" w:ascii="宋体" w:hAnsi="宋体" w:cs="宋体"/>
                <w:kern w:val="0"/>
                <w:sz w:val="18"/>
                <w:szCs w:val="18"/>
              </w:rPr>
              <w:t>0.00</w:t>
            </w:r>
          </w:p>
        </w:tc>
      </w:tr>
      <w:tr w14:paraId="1ECE7356">
        <w:tblPrEx>
          <w:tblCellMar>
            <w:top w:w="0" w:type="dxa"/>
            <w:left w:w="108" w:type="dxa"/>
            <w:bottom w:w="0" w:type="dxa"/>
            <w:right w:w="108" w:type="dxa"/>
          </w:tblCellMar>
        </w:tblPrEx>
        <w:trPr>
          <w:trHeight w:val="1117"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16F71">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571" w:type="dxa"/>
            <w:gridSpan w:val="7"/>
            <w:tcBorders>
              <w:top w:val="single" w:color="auto" w:sz="4" w:space="0"/>
              <w:left w:val="nil"/>
              <w:bottom w:val="single" w:color="auto" w:sz="4" w:space="0"/>
              <w:right w:val="single" w:color="000000" w:sz="4" w:space="0"/>
            </w:tcBorders>
            <w:shd w:val="clear" w:color="auto" w:fill="auto"/>
            <w:vAlign w:val="center"/>
          </w:tcPr>
          <w:p w14:paraId="2C9D04D0">
            <w:pPr>
              <w:widowControl/>
              <w:jc w:val="left"/>
              <w:rPr>
                <w:rFonts w:ascii="宋体" w:hAnsi="宋体" w:cs="宋体"/>
                <w:kern w:val="0"/>
                <w:sz w:val="18"/>
                <w:szCs w:val="18"/>
              </w:rPr>
            </w:pPr>
            <w:r>
              <w:rPr>
                <w:rFonts w:hint="eastAsia" w:ascii="宋体" w:hAnsi="宋体" w:cs="宋体"/>
                <w:kern w:val="0"/>
                <w:sz w:val="18"/>
                <w:szCs w:val="18"/>
              </w:rPr>
              <w:t>通过委托第三方专业机构开展771个土壤样品化验分析检测作，完成全县771个土壤样品流转到制备实验室进行制备（其中589个表层样、72个水团样、剖面羊22*5=110个），形成成果汇总报告1个，达到有效掌握我县土壤类型，进一步优化农业产业布局，守住耕地红线，确保粮食安全基础的目标。</w:t>
            </w:r>
          </w:p>
        </w:tc>
      </w:tr>
      <w:tr w14:paraId="4B78B1A9">
        <w:tblPrEx>
          <w:tblCellMar>
            <w:top w:w="0" w:type="dxa"/>
            <w:left w:w="108" w:type="dxa"/>
            <w:bottom w:w="0" w:type="dxa"/>
            <w:right w:w="108" w:type="dxa"/>
          </w:tblCellMar>
        </w:tblPrEx>
        <w:trPr>
          <w:trHeight w:val="528"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14:paraId="712B6090">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243" w:type="dxa"/>
            <w:tcBorders>
              <w:top w:val="nil"/>
              <w:left w:val="nil"/>
              <w:bottom w:val="single" w:color="auto" w:sz="4" w:space="0"/>
              <w:right w:val="single" w:color="auto" w:sz="4" w:space="0"/>
            </w:tcBorders>
            <w:shd w:val="clear" w:color="auto" w:fill="auto"/>
            <w:vAlign w:val="center"/>
          </w:tcPr>
          <w:p w14:paraId="2824689A">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504" w:type="dxa"/>
            <w:tcBorders>
              <w:top w:val="nil"/>
              <w:left w:val="nil"/>
              <w:bottom w:val="single" w:color="auto" w:sz="4" w:space="0"/>
              <w:right w:val="single" w:color="auto" w:sz="4" w:space="0"/>
            </w:tcBorders>
            <w:shd w:val="clear" w:color="auto" w:fill="auto"/>
            <w:vAlign w:val="center"/>
          </w:tcPr>
          <w:p w14:paraId="17CDB23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354" w:type="dxa"/>
            <w:tcBorders>
              <w:top w:val="nil"/>
              <w:left w:val="nil"/>
              <w:bottom w:val="single" w:color="auto" w:sz="4" w:space="0"/>
              <w:right w:val="single" w:color="auto" w:sz="4" w:space="0"/>
            </w:tcBorders>
            <w:shd w:val="clear" w:color="auto" w:fill="auto"/>
            <w:vAlign w:val="center"/>
          </w:tcPr>
          <w:p w14:paraId="4939B7E6">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1" w:type="dxa"/>
            <w:tcBorders>
              <w:top w:val="nil"/>
              <w:left w:val="nil"/>
              <w:bottom w:val="single" w:color="auto" w:sz="4" w:space="0"/>
              <w:right w:val="single" w:color="auto" w:sz="4" w:space="0"/>
            </w:tcBorders>
            <w:shd w:val="clear" w:color="auto" w:fill="auto"/>
            <w:vAlign w:val="center"/>
          </w:tcPr>
          <w:p w14:paraId="4650D1F0">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71" w:type="dxa"/>
            <w:tcBorders>
              <w:top w:val="nil"/>
              <w:left w:val="nil"/>
              <w:bottom w:val="single" w:color="auto" w:sz="4" w:space="0"/>
              <w:right w:val="single" w:color="auto" w:sz="4" w:space="0"/>
            </w:tcBorders>
            <w:shd w:val="clear" w:color="auto" w:fill="auto"/>
            <w:vAlign w:val="center"/>
          </w:tcPr>
          <w:p w14:paraId="2592C6CC">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14:paraId="0AE13516">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97" w:type="dxa"/>
            <w:tcBorders>
              <w:top w:val="nil"/>
              <w:left w:val="nil"/>
              <w:bottom w:val="single" w:color="auto" w:sz="4" w:space="0"/>
              <w:right w:val="single" w:color="auto" w:sz="4" w:space="0"/>
            </w:tcBorders>
            <w:shd w:val="clear" w:color="auto" w:fill="auto"/>
            <w:vAlign w:val="center"/>
          </w:tcPr>
          <w:p w14:paraId="7CBE5093">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870" w:type="dxa"/>
            <w:tcBorders>
              <w:top w:val="nil"/>
              <w:left w:val="nil"/>
              <w:bottom w:val="single" w:color="auto" w:sz="4" w:space="0"/>
              <w:right w:val="single" w:color="auto" w:sz="4" w:space="0"/>
            </w:tcBorders>
            <w:shd w:val="clear" w:color="auto" w:fill="auto"/>
            <w:vAlign w:val="center"/>
          </w:tcPr>
          <w:p w14:paraId="2C261176">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6DC3CA0A">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single" w:color="auto" w:sz="4" w:space="0"/>
              <w:right w:val="single" w:color="auto" w:sz="4" w:space="0"/>
            </w:tcBorders>
            <w:shd w:val="clear" w:color="auto" w:fill="auto"/>
            <w:vAlign w:val="center"/>
          </w:tcPr>
          <w:p w14:paraId="70447968">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243" w:type="dxa"/>
            <w:vMerge w:val="restart"/>
            <w:tcBorders>
              <w:top w:val="nil"/>
              <w:left w:val="single" w:color="auto" w:sz="4" w:space="0"/>
              <w:bottom w:val="single" w:color="000000" w:sz="4" w:space="0"/>
              <w:right w:val="single" w:color="auto" w:sz="4" w:space="0"/>
            </w:tcBorders>
            <w:shd w:val="clear" w:color="auto" w:fill="auto"/>
            <w:vAlign w:val="center"/>
          </w:tcPr>
          <w:p w14:paraId="0DF282E5">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04" w:type="dxa"/>
            <w:tcBorders>
              <w:top w:val="nil"/>
              <w:left w:val="nil"/>
              <w:bottom w:val="single" w:color="auto" w:sz="4" w:space="0"/>
              <w:right w:val="single" w:color="auto" w:sz="4" w:space="0"/>
            </w:tcBorders>
            <w:shd w:val="clear" w:color="auto" w:fill="auto"/>
            <w:noWrap/>
            <w:vAlign w:val="center"/>
          </w:tcPr>
          <w:p w14:paraId="2B944543">
            <w:pPr>
              <w:widowControl/>
              <w:jc w:val="center"/>
              <w:rPr>
                <w:rFonts w:ascii="宋体" w:hAnsi="宋体" w:cs="宋体"/>
                <w:kern w:val="0"/>
                <w:sz w:val="18"/>
                <w:szCs w:val="18"/>
              </w:rPr>
            </w:pPr>
            <w:r>
              <w:rPr>
                <w:rFonts w:hint="eastAsia" w:ascii="宋体" w:hAnsi="宋体" w:cs="宋体"/>
                <w:kern w:val="0"/>
                <w:sz w:val="18"/>
                <w:szCs w:val="18"/>
              </w:rPr>
              <w:t>完成土壤样品化验分析检测</w:t>
            </w:r>
          </w:p>
        </w:tc>
        <w:tc>
          <w:tcPr>
            <w:tcW w:w="1354" w:type="dxa"/>
            <w:tcBorders>
              <w:top w:val="nil"/>
              <w:left w:val="nil"/>
              <w:bottom w:val="single" w:color="auto" w:sz="4" w:space="0"/>
              <w:right w:val="single" w:color="auto" w:sz="4" w:space="0"/>
            </w:tcBorders>
            <w:shd w:val="clear" w:color="auto" w:fill="auto"/>
            <w:noWrap/>
            <w:vAlign w:val="center"/>
          </w:tcPr>
          <w:p w14:paraId="7231EC69">
            <w:pPr>
              <w:widowControl/>
              <w:jc w:val="center"/>
              <w:rPr>
                <w:rFonts w:ascii="宋体" w:hAnsi="宋体" w:cs="宋体"/>
                <w:kern w:val="0"/>
                <w:sz w:val="18"/>
                <w:szCs w:val="18"/>
              </w:rPr>
            </w:pPr>
            <w:r>
              <w:rPr>
                <w:rFonts w:hint="eastAsia" w:ascii="宋体" w:hAnsi="宋体" w:cs="宋体"/>
                <w:kern w:val="0"/>
                <w:sz w:val="18"/>
                <w:szCs w:val="18"/>
              </w:rPr>
              <w:t>≥771个</w:t>
            </w:r>
          </w:p>
        </w:tc>
        <w:tc>
          <w:tcPr>
            <w:tcW w:w="1021" w:type="dxa"/>
            <w:tcBorders>
              <w:top w:val="nil"/>
              <w:left w:val="nil"/>
              <w:bottom w:val="single" w:color="auto" w:sz="4" w:space="0"/>
              <w:right w:val="single" w:color="auto" w:sz="4" w:space="0"/>
            </w:tcBorders>
            <w:shd w:val="clear" w:color="auto" w:fill="auto"/>
            <w:vAlign w:val="center"/>
          </w:tcPr>
          <w:p w14:paraId="0047668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4E349EDC">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3BF2DA5">
            <w:pPr>
              <w:widowControl/>
              <w:jc w:val="center"/>
              <w:rPr>
                <w:rFonts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6847055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07A55BE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67430D3">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0B2ADE04">
            <w:pPr>
              <w:widowControl/>
              <w:jc w:val="center"/>
              <w:rPr>
                <w:rFonts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06940703">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77DDC378">
            <w:pPr>
              <w:widowControl/>
              <w:jc w:val="center"/>
              <w:rPr>
                <w:rFonts w:ascii="宋体" w:hAnsi="宋体" w:cs="宋体"/>
                <w:kern w:val="0"/>
                <w:sz w:val="18"/>
                <w:szCs w:val="18"/>
              </w:rPr>
            </w:pPr>
            <w:r>
              <w:rPr>
                <w:rFonts w:hint="eastAsia" w:ascii="宋体" w:hAnsi="宋体" w:cs="宋体"/>
                <w:kern w:val="0"/>
                <w:sz w:val="18"/>
                <w:szCs w:val="18"/>
              </w:rPr>
              <w:t>形成成果汇总报告</w:t>
            </w:r>
          </w:p>
        </w:tc>
        <w:tc>
          <w:tcPr>
            <w:tcW w:w="1354" w:type="dxa"/>
            <w:tcBorders>
              <w:top w:val="nil"/>
              <w:left w:val="nil"/>
              <w:bottom w:val="single" w:color="auto" w:sz="4" w:space="0"/>
              <w:right w:val="single" w:color="auto" w:sz="4" w:space="0"/>
            </w:tcBorders>
            <w:shd w:val="clear" w:color="auto" w:fill="auto"/>
            <w:noWrap/>
            <w:vAlign w:val="center"/>
          </w:tcPr>
          <w:p w14:paraId="11A0DA71">
            <w:pPr>
              <w:widowControl/>
              <w:jc w:val="center"/>
              <w:rPr>
                <w:rFonts w:ascii="宋体" w:hAnsi="宋体" w:cs="宋体"/>
                <w:kern w:val="0"/>
                <w:sz w:val="18"/>
                <w:szCs w:val="18"/>
              </w:rPr>
            </w:pPr>
            <w:r>
              <w:rPr>
                <w:rFonts w:hint="eastAsia" w:ascii="宋体" w:hAnsi="宋体" w:cs="宋体"/>
                <w:kern w:val="0"/>
                <w:sz w:val="18"/>
                <w:szCs w:val="18"/>
              </w:rPr>
              <w:t>≥1个</w:t>
            </w:r>
          </w:p>
        </w:tc>
        <w:tc>
          <w:tcPr>
            <w:tcW w:w="1021" w:type="dxa"/>
            <w:tcBorders>
              <w:top w:val="nil"/>
              <w:left w:val="nil"/>
              <w:bottom w:val="single" w:color="auto" w:sz="4" w:space="0"/>
              <w:right w:val="single" w:color="auto" w:sz="4" w:space="0"/>
            </w:tcBorders>
            <w:shd w:val="clear" w:color="auto" w:fill="auto"/>
            <w:vAlign w:val="center"/>
          </w:tcPr>
          <w:p w14:paraId="62E8E0A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1AFFBBC4">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FD31828">
            <w:pPr>
              <w:widowControl/>
              <w:jc w:val="center"/>
              <w:rPr>
                <w:rFonts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40529B16">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3C146BB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FFA2A6E">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62821273">
            <w:pPr>
              <w:widowControl/>
              <w:jc w:val="center"/>
              <w:rPr>
                <w:rFonts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330AB319">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3C85A072">
            <w:pPr>
              <w:widowControl/>
              <w:jc w:val="center"/>
              <w:rPr>
                <w:rFonts w:ascii="宋体" w:hAnsi="宋体" w:cs="宋体"/>
                <w:kern w:val="0"/>
                <w:sz w:val="18"/>
                <w:szCs w:val="18"/>
              </w:rPr>
            </w:pPr>
            <w:r>
              <w:rPr>
                <w:rFonts w:hint="eastAsia" w:ascii="宋体" w:hAnsi="宋体" w:cs="宋体"/>
                <w:kern w:val="0"/>
                <w:sz w:val="18"/>
                <w:szCs w:val="18"/>
              </w:rPr>
              <w:t>完成土壤样品流转制备</w:t>
            </w:r>
          </w:p>
        </w:tc>
        <w:tc>
          <w:tcPr>
            <w:tcW w:w="1354" w:type="dxa"/>
            <w:tcBorders>
              <w:top w:val="nil"/>
              <w:left w:val="nil"/>
              <w:bottom w:val="single" w:color="auto" w:sz="4" w:space="0"/>
              <w:right w:val="single" w:color="auto" w:sz="4" w:space="0"/>
            </w:tcBorders>
            <w:shd w:val="clear" w:color="auto" w:fill="auto"/>
            <w:noWrap/>
            <w:vAlign w:val="center"/>
          </w:tcPr>
          <w:p w14:paraId="6D691180">
            <w:pPr>
              <w:widowControl/>
              <w:jc w:val="center"/>
              <w:rPr>
                <w:rFonts w:ascii="宋体" w:hAnsi="宋体" w:cs="宋体"/>
                <w:kern w:val="0"/>
                <w:sz w:val="18"/>
                <w:szCs w:val="18"/>
              </w:rPr>
            </w:pPr>
            <w:r>
              <w:rPr>
                <w:rFonts w:hint="eastAsia" w:ascii="宋体" w:hAnsi="宋体" w:cs="宋体"/>
                <w:kern w:val="0"/>
                <w:sz w:val="18"/>
                <w:szCs w:val="18"/>
              </w:rPr>
              <w:t>≥771个</w:t>
            </w:r>
          </w:p>
        </w:tc>
        <w:tc>
          <w:tcPr>
            <w:tcW w:w="1021" w:type="dxa"/>
            <w:tcBorders>
              <w:top w:val="nil"/>
              <w:left w:val="nil"/>
              <w:bottom w:val="single" w:color="auto" w:sz="4" w:space="0"/>
              <w:right w:val="single" w:color="auto" w:sz="4" w:space="0"/>
            </w:tcBorders>
            <w:shd w:val="clear" w:color="auto" w:fill="auto"/>
            <w:vAlign w:val="center"/>
          </w:tcPr>
          <w:p w14:paraId="72D13E6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6053ECA1">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EA9B608">
            <w:pPr>
              <w:widowControl/>
              <w:jc w:val="center"/>
              <w:rPr>
                <w:rFonts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1FB906B5">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8431144">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86B2BC6">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1B3A97CD">
            <w:pPr>
              <w:widowControl/>
              <w:jc w:val="center"/>
              <w:rPr>
                <w:rFonts w:ascii="宋体" w:hAnsi="宋体" w:cs="宋体"/>
                <w:kern w:val="0"/>
                <w:sz w:val="18"/>
                <w:szCs w:val="18"/>
              </w:rPr>
            </w:pPr>
          </w:p>
        </w:tc>
        <w:tc>
          <w:tcPr>
            <w:tcW w:w="1243" w:type="dxa"/>
            <w:vMerge w:val="restart"/>
            <w:tcBorders>
              <w:top w:val="nil"/>
              <w:left w:val="single" w:color="auto" w:sz="4" w:space="0"/>
              <w:bottom w:val="nil"/>
              <w:right w:val="single" w:color="auto" w:sz="4" w:space="0"/>
            </w:tcBorders>
            <w:shd w:val="clear" w:color="auto" w:fill="auto"/>
            <w:vAlign w:val="center"/>
          </w:tcPr>
          <w:p w14:paraId="31DE652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504" w:type="dxa"/>
            <w:tcBorders>
              <w:top w:val="nil"/>
              <w:left w:val="nil"/>
              <w:bottom w:val="single" w:color="auto" w:sz="4" w:space="0"/>
              <w:right w:val="single" w:color="auto" w:sz="4" w:space="0"/>
            </w:tcBorders>
            <w:shd w:val="clear" w:color="auto" w:fill="auto"/>
            <w:noWrap/>
            <w:vAlign w:val="center"/>
          </w:tcPr>
          <w:p w14:paraId="3BDB15D5">
            <w:pPr>
              <w:widowControl/>
              <w:jc w:val="center"/>
              <w:rPr>
                <w:rFonts w:ascii="宋体" w:hAnsi="宋体" w:cs="宋体"/>
                <w:kern w:val="0"/>
                <w:sz w:val="18"/>
                <w:szCs w:val="18"/>
              </w:rPr>
            </w:pPr>
            <w:r>
              <w:rPr>
                <w:rFonts w:hint="eastAsia" w:ascii="宋体" w:hAnsi="宋体" w:cs="宋体"/>
                <w:kern w:val="0"/>
                <w:sz w:val="18"/>
                <w:szCs w:val="18"/>
              </w:rPr>
              <w:t>资金规范使用率</w:t>
            </w:r>
          </w:p>
        </w:tc>
        <w:tc>
          <w:tcPr>
            <w:tcW w:w="1354" w:type="dxa"/>
            <w:tcBorders>
              <w:top w:val="nil"/>
              <w:left w:val="nil"/>
              <w:bottom w:val="single" w:color="auto" w:sz="4" w:space="0"/>
              <w:right w:val="single" w:color="auto" w:sz="4" w:space="0"/>
            </w:tcBorders>
            <w:shd w:val="clear" w:color="auto" w:fill="auto"/>
            <w:noWrap/>
            <w:vAlign w:val="center"/>
          </w:tcPr>
          <w:p w14:paraId="5EE15A9A">
            <w:pPr>
              <w:widowControl/>
              <w:jc w:val="center"/>
              <w:rPr>
                <w:rFonts w:ascii="宋体" w:hAnsi="宋体" w:cs="宋体"/>
                <w:kern w:val="0"/>
                <w:sz w:val="18"/>
                <w:szCs w:val="18"/>
              </w:rPr>
            </w:pPr>
            <w:r>
              <w:rPr>
                <w:rFonts w:hint="eastAsia" w:ascii="宋体" w:hAnsi="宋体" w:cs="宋体"/>
                <w:kern w:val="0"/>
                <w:sz w:val="18"/>
                <w:szCs w:val="18"/>
              </w:rPr>
              <w:t>100%</w:t>
            </w:r>
          </w:p>
        </w:tc>
        <w:tc>
          <w:tcPr>
            <w:tcW w:w="1021" w:type="dxa"/>
            <w:tcBorders>
              <w:top w:val="nil"/>
              <w:left w:val="nil"/>
              <w:bottom w:val="single" w:color="auto" w:sz="4" w:space="0"/>
              <w:right w:val="single" w:color="auto" w:sz="4" w:space="0"/>
            </w:tcBorders>
            <w:shd w:val="clear" w:color="auto" w:fill="auto"/>
            <w:vAlign w:val="center"/>
          </w:tcPr>
          <w:p w14:paraId="065DB81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46B09CA">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9636B44">
            <w:pPr>
              <w:widowControl/>
              <w:jc w:val="center"/>
              <w:rPr>
                <w:rFonts w:ascii="宋体" w:hAnsi="宋体" w:cs="宋体"/>
                <w:kern w:val="0"/>
                <w:sz w:val="18"/>
                <w:szCs w:val="18"/>
              </w:rPr>
            </w:pPr>
            <w:r>
              <w:rPr>
                <w:rFonts w:hint="eastAsia" w:ascii="宋体" w:hAnsi="宋体" w:cs="宋体"/>
                <w:kern w:val="0"/>
                <w:sz w:val="18"/>
                <w:szCs w:val="18"/>
              </w:rPr>
              <w:t>6</w:t>
            </w:r>
          </w:p>
        </w:tc>
        <w:tc>
          <w:tcPr>
            <w:tcW w:w="1097" w:type="dxa"/>
            <w:tcBorders>
              <w:top w:val="nil"/>
              <w:left w:val="nil"/>
              <w:bottom w:val="single" w:color="auto" w:sz="4" w:space="0"/>
              <w:right w:val="single" w:color="auto" w:sz="4" w:space="0"/>
            </w:tcBorders>
            <w:shd w:val="clear" w:color="auto" w:fill="auto"/>
            <w:vAlign w:val="center"/>
          </w:tcPr>
          <w:p w14:paraId="6616E43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73E345A">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D73D641">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527B24EB">
            <w:pPr>
              <w:widowControl/>
              <w:jc w:val="center"/>
              <w:rPr>
                <w:rFonts w:ascii="宋体" w:hAnsi="宋体" w:cs="宋体"/>
                <w:kern w:val="0"/>
                <w:sz w:val="18"/>
                <w:szCs w:val="18"/>
              </w:rPr>
            </w:pPr>
          </w:p>
        </w:tc>
        <w:tc>
          <w:tcPr>
            <w:tcW w:w="1243" w:type="dxa"/>
            <w:vMerge w:val="continue"/>
            <w:tcBorders>
              <w:top w:val="nil"/>
              <w:left w:val="single" w:color="auto" w:sz="4" w:space="0"/>
              <w:bottom w:val="nil"/>
              <w:right w:val="single" w:color="auto" w:sz="4" w:space="0"/>
            </w:tcBorders>
            <w:vAlign w:val="center"/>
          </w:tcPr>
          <w:p w14:paraId="59442AFA">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vAlign w:val="center"/>
          </w:tcPr>
          <w:p w14:paraId="2731B055">
            <w:pPr>
              <w:widowControl/>
              <w:jc w:val="center"/>
              <w:rPr>
                <w:rFonts w:ascii="宋体" w:hAnsi="宋体" w:cs="宋体"/>
                <w:kern w:val="0"/>
                <w:sz w:val="18"/>
                <w:szCs w:val="18"/>
              </w:rPr>
            </w:pPr>
            <w:r>
              <w:rPr>
                <w:rFonts w:hint="eastAsia" w:ascii="宋体" w:hAnsi="宋体" w:cs="宋体"/>
                <w:kern w:val="0"/>
                <w:sz w:val="18"/>
                <w:szCs w:val="18"/>
              </w:rPr>
              <w:t>土壤样品化验分析结果准确合规率</w:t>
            </w:r>
          </w:p>
        </w:tc>
        <w:tc>
          <w:tcPr>
            <w:tcW w:w="1354" w:type="dxa"/>
            <w:tcBorders>
              <w:top w:val="nil"/>
              <w:left w:val="nil"/>
              <w:bottom w:val="single" w:color="auto" w:sz="4" w:space="0"/>
              <w:right w:val="single" w:color="auto" w:sz="4" w:space="0"/>
            </w:tcBorders>
            <w:shd w:val="clear" w:color="auto" w:fill="auto"/>
            <w:noWrap/>
            <w:vAlign w:val="center"/>
          </w:tcPr>
          <w:p w14:paraId="38467BDB">
            <w:pPr>
              <w:widowControl/>
              <w:jc w:val="center"/>
              <w:rPr>
                <w:rFonts w:ascii="宋体" w:hAnsi="宋体" w:cs="宋体"/>
                <w:kern w:val="0"/>
                <w:sz w:val="18"/>
                <w:szCs w:val="18"/>
              </w:rPr>
            </w:pPr>
            <w:r>
              <w:rPr>
                <w:rFonts w:hint="eastAsia" w:ascii="宋体" w:hAnsi="宋体" w:cs="宋体"/>
                <w:kern w:val="0"/>
                <w:sz w:val="18"/>
                <w:szCs w:val="18"/>
              </w:rPr>
              <w:t>100%</w:t>
            </w:r>
          </w:p>
        </w:tc>
        <w:tc>
          <w:tcPr>
            <w:tcW w:w="1021" w:type="dxa"/>
            <w:tcBorders>
              <w:top w:val="nil"/>
              <w:left w:val="nil"/>
              <w:bottom w:val="single" w:color="auto" w:sz="4" w:space="0"/>
              <w:right w:val="single" w:color="auto" w:sz="4" w:space="0"/>
            </w:tcBorders>
            <w:shd w:val="clear" w:color="auto" w:fill="auto"/>
            <w:vAlign w:val="center"/>
          </w:tcPr>
          <w:p w14:paraId="030A454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C10313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43C2FCB">
            <w:pPr>
              <w:widowControl/>
              <w:jc w:val="center"/>
              <w:rPr>
                <w:rFonts w:ascii="宋体" w:hAnsi="宋体" w:cs="宋体"/>
                <w:kern w:val="0"/>
                <w:sz w:val="18"/>
                <w:szCs w:val="18"/>
              </w:rPr>
            </w:pPr>
            <w:r>
              <w:rPr>
                <w:rFonts w:hint="eastAsia" w:ascii="宋体" w:hAnsi="宋体" w:cs="宋体"/>
                <w:kern w:val="0"/>
                <w:sz w:val="18"/>
                <w:szCs w:val="18"/>
              </w:rPr>
              <w:t>6</w:t>
            </w:r>
          </w:p>
        </w:tc>
        <w:tc>
          <w:tcPr>
            <w:tcW w:w="1097" w:type="dxa"/>
            <w:tcBorders>
              <w:top w:val="nil"/>
              <w:left w:val="nil"/>
              <w:bottom w:val="single" w:color="auto" w:sz="4" w:space="0"/>
              <w:right w:val="single" w:color="auto" w:sz="4" w:space="0"/>
            </w:tcBorders>
            <w:shd w:val="clear" w:color="auto" w:fill="auto"/>
            <w:vAlign w:val="center"/>
          </w:tcPr>
          <w:p w14:paraId="24026D6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0C2C603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679A9A08">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7FEF3EE5">
            <w:pPr>
              <w:widowControl/>
              <w:jc w:val="center"/>
              <w:rPr>
                <w:rFonts w:ascii="宋体" w:hAnsi="宋体" w:cs="宋体"/>
                <w:kern w:val="0"/>
                <w:sz w:val="18"/>
                <w:szCs w:val="18"/>
              </w:rPr>
            </w:pPr>
          </w:p>
        </w:tc>
        <w:tc>
          <w:tcPr>
            <w:tcW w:w="1243" w:type="dxa"/>
            <w:tcBorders>
              <w:top w:val="single" w:color="auto" w:sz="4" w:space="0"/>
              <w:left w:val="nil"/>
              <w:bottom w:val="single" w:color="auto" w:sz="4" w:space="0"/>
              <w:right w:val="single" w:color="auto" w:sz="4" w:space="0"/>
            </w:tcBorders>
            <w:shd w:val="clear" w:color="auto" w:fill="auto"/>
            <w:vAlign w:val="center"/>
          </w:tcPr>
          <w:p w14:paraId="184CDBBE">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504" w:type="dxa"/>
            <w:tcBorders>
              <w:top w:val="nil"/>
              <w:left w:val="nil"/>
              <w:bottom w:val="single" w:color="auto" w:sz="4" w:space="0"/>
              <w:right w:val="single" w:color="auto" w:sz="4" w:space="0"/>
            </w:tcBorders>
            <w:shd w:val="clear" w:color="auto" w:fill="auto"/>
            <w:noWrap/>
            <w:vAlign w:val="center"/>
          </w:tcPr>
          <w:p w14:paraId="5796C7F0">
            <w:pPr>
              <w:widowControl/>
              <w:jc w:val="center"/>
              <w:rPr>
                <w:rFonts w:ascii="宋体" w:hAnsi="宋体" w:cs="宋体"/>
                <w:kern w:val="0"/>
                <w:sz w:val="18"/>
                <w:szCs w:val="18"/>
              </w:rPr>
            </w:pPr>
            <w:r>
              <w:rPr>
                <w:rFonts w:hint="eastAsia" w:ascii="宋体" w:hAnsi="宋体" w:cs="宋体"/>
                <w:kern w:val="0"/>
                <w:sz w:val="18"/>
                <w:szCs w:val="18"/>
              </w:rPr>
              <w:t>成果汇总报告提交时间</w:t>
            </w:r>
          </w:p>
        </w:tc>
        <w:tc>
          <w:tcPr>
            <w:tcW w:w="1354" w:type="dxa"/>
            <w:tcBorders>
              <w:top w:val="nil"/>
              <w:left w:val="nil"/>
              <w:bottom w:val="single" w:color="auto" w:sz="4" w:space="0"/>
              <w:right w:val="single" w:color="auto" w:sz="4" w:space="0"/>
            </w:tcBorders>
            <w:shd w:val="clear" w:color="auto" w:fill="auto"/>
            <w:noWrap/>
            <w:vAlign w:val="center"/>
          </w:tcPr>
          <w:p w14:paraId="4E8119B4">
            <w:pPr>
              <w:widowControl/>
              <w:jc w:val="center"/>
              <w:rPr>
                <w:rFonts w:ascii="宋体" w:hAnsi="宋体" w:cs="宋体"/>
                <w:kern w:val="0"/>
                <w:sz w:val="18"/>
                <w:szCs w:val="18"/>
              </w:rPr>
            </w:pPr>
            <w:r>
              <w:rPr>
                <w:rFonts w:hint="eastAsia" w:ascii="宋体" w:hAnsi="宋体" w:cs="宋体"/>
                <w:kern w:val="0"/>
                <w:sz w:val="18"/>
                <w:szCs w:val="18"/>
              </w:rPr>
              <w:t>2024年10月</w:t>
            </w:r>
          </w:p>
        </w:tc>
        <w:tc>
          <w:tcPr>
            <w:tcW w:w="1021" w:type="dxa"/>
            <w:tcBorders>
              <w:top w:val="nil"/>
              <w:left w:val="nil"/>
              <w:bottom w:val="single" w:color="auto" w:sz="4" w:space="0"/>
              <w:right w:val="single" w:color="auto" w:sz="4" w:space="0"/>
            </w:tcBorders>
            <w:shd w:val="clear" w:color="auto" w:fill="auto"/>
            <w:vAlign w:val="center"/>
          </w:tcPr>
          <w:p w14:paraId="49C3EE3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7C96E6C2">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41F8974">
            <w:pPr>
              <w:widowControl/>
              <w:jc w:val="center"/>
              <w:rPr>
                <w:rFonts w:ascii="宋体" w:hAnsi="宋体" w:cs="宋体"/>
                <w:kern w:val="0"/>
                <w:sz w:val="18"/>
                <w:szCs w:val="18"/>
              </w:rPr>
            </w:pPr>
            <w:r>
              <w:rPr>
                <w:rFonts w:hint="eastAsia" w:ascii="宋体" w:hAnsi="宋体" w:cs="宋体"/>
                <w:kern w:val="0"/>
                <w:sz w:val="18"/>
                <w:szCs w:val="18"/>
              </w:rPr>
              <w:t>4</w:t>
            </w:r>
          </w:p>
        </w:tc>
        <w:tc>
          <w:tcPr>
            <w:tcW w:w="1097" w:type="dxa"/>
            <w:tcBorders>
              <w:top w:val="nil"/>
              <w:left w:val="nil"/>
              <w:bottom w:val="single" w:color="auto" w:sz="4" w:space="0"/>
              <w:right w:val="single" w:color="auto" w:sz="4" w:space="0"/>
            </w:tcBorders>
            <w:shd w:val="clear" w:color="auto" w:fill="auto"/>
            <w:vAlign w:val="center"/>
          </w:tcPr>
          <w:p w14:paraId="08E8ED0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6ADAD141">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6A2F4BB">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single" w:color="auto" w:sz="4" w:space="0"/>
              <w:right w:val="single" w:color="auto" w:sz="4" w:space="0"/>
            </w:tcBorders>
            <w:shd w:val="clear" w:color="auto" w:fill="auto"/>
            <w:vAlign w:val="center"/>
          </w:tcPr>
          <w:p w14:paraId="311402A5">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243" w:type="dxa"/>
            <w:vMerge w:val="restart"/>
            <w:tcBorders>
              <w:top w:val="nil"/>
              <w:left w:val="single" w:color="auto" w:sz="4" w:space="0"/>
              <w:bottom w:val="single" w:color="000000" w:sz="4" w:space="0"/>
              <w:right w:val="single" w:color="auto" w:sz="4" w:space="0"/>
            </w:tcBorders>
            <w:shd w:val="clear" w:color="auto" w:fill="auto"/>
            <w:vAlign w:val="center"/>
          </w:tcPr>
          <w:p w14:paraId="67B63055">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504" w:type="dxa"/>
            <w:tcBorders>
              <w:top w:val="nil"/>
              <w:left w:val="nil"/>
              <w:bottom w:val="single" w:color="auto" w:sz="4" w:space="0"/>
              <w:right w:val="single" w:color="auto" w:sz="4" w:space="0"/>
            </w:tcBorders>
            <w:shd w:val="clear" w:color="auto" w:fill="auto"/>
            <w:noWrap/>
            <w:vAlign w:val="center"/>
          </w:tcPr>
          <w:p w14:paraId="53691627">
            <w:pPr>
              <w:widowControl/>
              <w:jc w:val="center"/>
              <w:rPr>
                <w:rFonts w:ascii="宋体" w:hAnsi="宋体" w:cs="宋体"/>
                <w:kern w:val="0"/>
                <w:sz w:val="18"/>
                <w:szCs w:val="18"/>
              </w:rPr>
            </w:pPr>
            <w:r>
              <w:rPr>
                <w:rFonts w:hint="eastAsia" w:ascii="宋体" w:hAnsi="宋体" w:cs="宋体"/>
                <w:kern w:val="0"/>
                <w:sz w:val="18"/>
                <w:szCs w:val="18"/>
              </w:rPr>
              <w:t>分析检测资金</w:t>
            </w:r>
          </w:p>
        </w:tc>
        <w:tc>
          <w:tcPr>
            <w:tcW w:w="1354" w:type="dxa"/>
            <w:tcBorders>
              <w:top w:val="nil"/>
              <w:left w:val="nil"/>
              <w:bottom w:val="single" w:color="auto" w:sz="4" w:space="0"/>
              <w:right w:val="single" w:color="auto" w:sz="4" w:space="0"/>
            </w:tcBorders>
            <w:shd w:val="clear" w:color="auto" w:fill="auto"/>
            <w:noWrap/>
            <w:vAlign w:val="center"/>
          </w:tcPr>
          <w:p w14:paraId="0183B7E1">
            <w:pPr>
              <w:widowControl/>
              <w:jc w:val="center"/>
              <w:rPr>
                <w:rFonts w:ascii="宋体" w:hAnsi="宋体" w:cs="宋体"/>
                <w:kern w:val="0"/>
                <w:sz w:val="18"/>
                <w:szCs w:val="18"/>
              </w:rPr>
            </w:pPr>
            <w:r>
              <w:rPr>
                <w:rFonts w:hint="eastAsia" w:ascii="宋体" w:hAnsi="宋体" w:cs="宋体"/>
                <w:kern w:val="0"/>
                <w:sz w:val="18"/>
                <w:szCs w:val="18"/>
              </w:rPr>
              <w:t>≤171.29万元</w:t>
            </w:r>
          </w:p>
        </w:tc>
        <w:tc>
          <w:tcPr>
            <w:tcW w:w="1021" w:type="dxa"/>
            <w:tcBorders>
              <w:top w:val="nil"/>
              <w:left w:val="nil"/>
              <w:bottom w:val="single" w:color="auto" w:sz="4" w:space="0"/>
              <w:right w:val="single" w:color="auto" w:sz="4" w:space="0"/>
            </w:tcBorders>
            <w:shd w:val="clear" w:color="auto" w:fill="auto"/>
            <w:vAlign w:val="center"/>
          </w:tcPr>
          <w:p w14:paraId="3531E0D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58AA6F7">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3342C6E">
            <w:pPr>
              <w:widowControl/>
              <w:jc w:val="center"/>
              <w:rPr>
                <w:rFonts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4399604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6E0EBE2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87F417E">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749373E3">
            <w:pPr>
              <w:widowControl/>
              <w:jc w:val="center"/>
              <w:rPr>
                <w:rFonts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57D1B004">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225A80AB">
            <w:pPr>
              <w:widowControl/>
              <w:jc w:val="center"/>
              <w:rPr>
                <w:rFonts w:ascii="宋体" w:hAnsi="宋体" w:cs="宋体"/>
                <w:kern w:val="0"/>
                <w:sz w:val="18"/>
                <w:szCs w:val="18"/>
              </w:rPr>
            </w:pPr>
            <w:r>
              <w:rPr>
                <w:rFonts w:hint="eastAsia" w:ascii="宋体" w:hAnsi="宋体" w:cs="宋体"/>
                <w:kern w:val="0"/>
                <w:sz w:val="18"/>
                <w:szCs w:val="18"/>
              </w:rPr>
              <w:t>成果汇总报告支出</w:t>
            </w:r>
          </w:p>
        </w:tc>
        <w:tc>
          <w:tcPr>
            <w:tcW w:w="1354" w:type="dxa"/>
            <w:tcBorders>
              <w:top w:val="nil"/>
              <w:left w:val="nil"/>
              <w:bottom w:val="single" w:color="auto" w:sz="4" w:space="0"/>
              <w:right w:val="single" w:color="auto" w:sz="4" w:space="0"/>
            </w:tcBorders>
            <w:shd w:val="clear" w:color="auto" w:fill="auto"/>
            <w:noWrap/>
            <w:vAlign w:val="center"/>
          </w:tcPr>
          <w:p w14:paraId="0506D33A">
            <w:pPr>
              <w:widowControl/>
              <w:jc w:val="center"/>
              <w:rPr>
                <w:rFonts w:ascii="宋体" w:hAnsi="宋体" w:cs="宋体"/>
                <w:kern w:val="0"/>
                <w:sz w:val="18"/>
                <w:szCs w:val="18"/>
              </w:rPr>
            </w:pPr>
            <w:r>
              <w:rPr>
                <w:rFonts w:hint="eastAsia" w:ascii="宋体" w:hAnsi="宋体" w:cs="宋体"/>
                <w:kern w:val="0"/>
                <w:sz w:val="18"/>
                <w:szCs w:val="18"/>
              </w:rPr>
              <w:t>≤80万元</w:t>
            </w:r>
          </w:p>
        </w:tc>
        <w:tc>
          <w:tcPr>
            <w:tcW w:w="1021" w:type="dxa"/>
            <w:tcBorders>
              <w:top w:val="nil"/>
              <w:left w:val="nil"/>
              <w:bottom w:val="single" w:color="auto" w:sz="4" w:space="0"/>
              <w:right w:val="single" w:color="auto" w:sz="4" w:space="0"/>
            </w:tcBorders>
            <w:shd w:val="clear" w:color="auto" w:fill="auto"/>
            <w:vAlign w:val="center"/>
          </w:tcPr>
          <w:p w14:paraId="71E206E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072F938E">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73C5493">
            <w:pPr>
              <w:widowControl/>
              <w:jc w:val="center"/>
              <w:rPr>
                <w:rFonts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708568C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4910E71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01560C2D">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35003F36">
            <w:pPr>
              <w:widowControl/>
              <w:jc w:val="center"/>
              <w:rPr>
                <w:rFonts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6585DC8C">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5B6AD035">
            <w:pPr>
              <w:widowControl/>
              <w:jc w:val="center"/>
              <w:rPr>
                <w:rFonts w:ascii="宋体" w:hAnsi="宋体" w:cs="宋体"/>
                <w:kern w:val="0"/>
                <w:sz w:val="18"/>
                <w:szCs w:val="18"/>
              </w:rPr>
            </w:pPr>
            <w:r>
              <w:rPr>
                <w:rFonts w:hint="eastAsia" w:ascii="宋体" w:hAnsi="宋体" w:cs="宋体"/>
                <w:kern w:val="0"/>
                <w:sz w:val="18"/>
                <w:szCs w:val="18"/>
              </w:rPr>
              <w:t>表层样制备资金</w:t>
            </w:r>
          </w:p>
        </w:tc>
        <w:tc>
          <w:tcPr>
            <w:tcW w:w="1354" w:type="dxa"/>
            <w:tcBorders>
              <w:top w:val="nil"/>
              <w:left w:val="nil"/>
              <w:bottom w:val="single" w:color="auto" w:sz="4" w:space="0"/>
              <w:right w:val="single" w:color="auto" w:sz="4" w:space="0"/>
            </w:tcBorders>
            <w:shd w:val="clear" w:color="auto" w:fill="auto"/>
            <w:noWrap/>
            <w:vAlign w:val="center"/>
          </w:tcPr>
          <w:p w14:paraId="2BC269EE">
            <w:pPr>
              <w:widowControl/>
              <w:jc w:val="center"/>
              <w:rPr>
                <w:rFonts w:ascii="宋体" w:hAnsi="宋体" w:cs="宋体"/>
                <w:kern w:val="0"/>
                <w:sz w:val="18"/>
                <w:szCs w:val="18"/>
              </w:rPr>
            </w:pPr>
            <w:r>
              <w:rPr>
                <w:rFonts w:hint="eastAsia" w:ascii="宋体" w:hAnsi="宋体" w:cs="宋体"/>
                <w:kern w:val="0"/>
                <w:sz w:val="18"/>
                <w:szCs w:val="18"/>
              </w:rPr>
              <w:t>≤7.71万元</w:t>
            </w:r>
          </w:p>
        </w:tc>
        <w:tc>
          <w:tcPr>
            <w:tcW w:w="1021" w:type="dxa"/>
            <w:tcBorders>
              <w:top w:val="nil"/>
              <w:left w:val="nil"/>
              <w:bottom w:val="single" w:color="auto" w:sz="4" w:space="0"/>
              <w:right w:val="single" w:color="auto" w:sz="4" w:space="0"/>
            </w:tcBorders>
            <w:shd w:val="clear" w:color="auto" w:fill="auto"/>
            <w:vAlign w:val="center"/>
          </w:tcPr>
          <w:p w14:paraId="5C669FC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680CB111">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9F1CB37">
            <w:pPr>
              <w:widowControl/>
              <w:jc w:val="center"/>
              <w:rPr>
                <w:rFonts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5C0DE85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C97A9B3">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2D645A9">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5D1DCD26">
            <w:pPr>
              <w:widowControl/>
              <w:jc w:val="center"/>
              <w:rPr>
                <w:rFonts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5B540A7D">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422340FD">
            <w:pPr>
              <w:widowControl/>
              <w:jc w:val="center"/>
              <w:rPr>
                <w:rFonts w:ascii="宋体" w:hAnsi="宋体" w:cs="宋体"/>
                <w:kern w:val="0"/>
                <w:sz w:val="18"/>
                <w:szCs w:val="18"/>
              </w:rPr>
            </w:pPr>
            <w:r>
              <w:rPr>
                <w:rFonts w:hint="eastAsia" w:ascii="宋体" w:hAnsi="宋体" w:cs="宋体"/>
                <w:kern w:val="0"/>
                <w:sz w:val="18"/>
                <w:szCs w:val="18"/>
              </w:rPr>
              <w:t>车辆维修、燃料及差旅费资金</w:t>
            </w:r>
          </w:p>
        </w:tc>
        <w:tc>
          <w:tcPr>
            <w:tcW w:w="1354" w:type="dxa"/>
            <w:tcBorders>
              <w:top w:val="nil"/>
              <w:left w:val="nil"/>
              <w:bottom w:val="single" w:color="auto" w:sz="4" w:space="0"/>
              <w:right w:val="single" w:color="auto" w:sz="4" w:space="0"/>
            </w:tcBorders>
            <w:shd w:val="clear" w:color="auto" w:fill="auto"/>
            <w:noWrap/>
            <w:vAlign w:val="center"/>
          </w:tcPr>
          <w:p w14:paraId="5D81131C">
            <w:pPr>
              <w:widowControl/>
              <w:jc w:val="center"/>
              <w:rPr>
                <w:rFonts w:ascii="宋体" w:hAnsi="宋体" w:cs="宋体"/>
                <w:kern w:val="0"/>
                <w:sz w:val="18"/>
                <w:szCs w:val="18"/>
              </w:rPr>
            </w:pPr>
            <w:r>
              <w:rPr>
                <w:rFonts w:hint="eastAsia" w:ascii="宋体" w:hAnsi="宋体" w:cs="宋体"/>
                <w:kern w:val="0"/>
                <w:sz w:val="18"/>
                <w:szCs w:val="18"/>
              </w:rPr>
              <w:t>≤6万元</w:t>
            </w:r>
          </w:p>
        </w:tc>
        <w:tc>
          <w:tcPr>
            <w:tcW w:w="1021" w:type="dxa"/>
            <w:tcBorders>
              <w:top w:val="nil"/>
              <w:left w:val="nil"/>
              <w:bottom w:val="single" w:color="auto" w:sz="4" w:space="0"/>
              <w:right w:val="single" w:color="auto" w:sz="4" w:space="0"/>
            </w:tcBorders>
            <w:shd w:val="clear" w:color="auto" w:fill="auto"/>
            <w:vAlign w:val="center"/>
          </w:tcPr>
          <w:p w14:paraId="3BC6F3E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A880A35">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FFC87EB">
            <w:pPr>
              <w:widowControl/>
              <w:jc w:val="center"/>
              <w:rPr>
                <w:rFonts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05F7151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72F10192">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AFAB0D3">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nil"/>
              <w:right w:val="single" w:color="auto" w:sz="4" w:space="0"/>
            </w:tcBorders>
            <w:shd w:val="clear" w:color="auto" w:fill="auto"/>
            <w:vAlign w:val="center"/>
          </w:tcPr>
          <w:p w14:paraId="113B358C">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243" w:type="dxa"/>
            <w:vMerge w:val="restart"/>
            <w:tcBorders>
              <w:top w:val="nil"/>
              <w:left w:val="single" w:color="auto" w:sz="4" w:space="0"/>
              <w:bottom w:val="nil"/>
              <w:right w:val="single" w:color="auto" w:sz="4" w:space="0"/>
            </w:tcBorders>
            <w:shd w:val="clear" w:color="auto" w:fill="auto"/>
            <w:vAlign w:val="center"/>
          </w:tcPr>
          <w:p w14:paraId="2781E479">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504" w:type="dxa"/>
            <w:tcBorders>
              <w:top w:val="nil"/>
              <w:left w:val="nil"/>
              <w:bottom w:val="single" w:color="auto" w:sz="4" w:space="0"/>
              <w:right w:val="single" w:color="auto" w:sz="4" w:space="0"/>
            </w:tcBorders>
            <w:shd w:val="clear" w:color="auto" w:fill="auto"/>
            <w:vAlign w:val="center"/>
          </w:tcPr>
          <w:p w14:paraId="3D26BAAB">
            <w:pPr>
              <w:widowControl/>
              <w:jc w:val="center"/>
              <w:rPr>
                <w:rFonts w:ascii="宋体" w:hAnsi="宋体" w:cs="宋体"/>
                <w:kern w:val="0"/>
                <w:sz w:val="18"/>
                <w:szCs w:val="18"/>
              </w:rPr>
            </w:pPr>
            <w:r>
              <w:rPr>
                <w:rFonts w:hint="eastAsia" w:ascii="宋体" w:hAnsi="宋体" w:cs="宋体"/>
                <w:kern w:val="0"/>
                <w:sz w:val="18"/>
                <w:szCs w:val="18"/>
              </w:rPr>
              <w:t>掌握我县土壤类型</w:t>
            </w:r>
          </w:p>
        </w:tc>
        <w:tc>
          <w:tcPr>
            <w:tcW w:w="1354" w:type="dxa"/>
            <w:tcBorders>
              <w:top w:val="nil"/>
              <w:left w:val="nil"/>
              <w:bottom w:val="single" w:color="auto" w:sz="4" w:space="0"/>
              <w:right w:val="single" w:color="auto" w:sz="4" w:space="0"/>
            </w:tcBorders>
            <w:shd w:val="clear" w:color="auto" w:fill="auto"/>
            <w:noWrap/>
            <w:vAlign w:val="center"/>
          </w:tcPr>
          <w:p w14:paraId="11D3FB41">
            <w:pPr>
              <w:widowControl/>
              <w:jc w:val="center"/>
              <w:rPr>
                <w:rFonts w:ascii="宋体" w:hAnsi="宋体" w:cs="宋体"/>
                <w:color w:val="000000"/>
                <w:kern w:val="0"/>
                <w:sz w:val="18"/>
                <w:szCs w:val="18"/>
              </w:rPr>
            </w:pPr>
            <w:r>
              <w:rPr>
                <w:rFonts w:hint="eastAsia" w:ascii="宋体" w:hAnsi="宋体" w:cs="宋体"/>
                <w:color w:val="000000"/>
                <w:kern w:val="0"/>
                <w:sz w:val="18"/>
                <w:szCs w:val="18"/>
              </w:rPr>
              <w:t>有效掌握</w:t>
            </w:r>
          </w:p>
        </w:tc>
        <w:tc>
          <w:tcPr>
            <w:tcW w:w="1021" w:type="dxa"/>
            <w:tcBorders>
              <w:top w:val="nil"/>
              <w:left w:val="nil"/>
              <w:bottom w:val="single" w:color="auto" w:sz="4" w:space="0"/>
              <w:right w:val="single" w:color="auto" w:sz="4" w:space="0"/>
            </w:tcBorders>
            <w:shd w:val="clear" w:color="auto" w:fill="auto"/>
            <w:noWrap/>
            <w:vAlign w:val="center"/>
          </w:tcPr>
          <w:p w14:paraId="0C5AAAE2">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0D5A5168">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5CF1CA30">
            <w:pPr>
              <w:widowControl/>
              <w:jc w:val="center"/>
              <w:rPr>
                <w:rFonts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42E6713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D93679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29E0680">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nil"/>
              <w:right w:val="single" w:color="auto" w:sz="4" w:space="0"/>
            </w:tcBorders>
            <w:vAlign w:val="center"/>
          </w:tcPr>
          <w:p w14:paraId="3E5E70BC">
            <w:pPr>
              <w:widowControl/>
              <w:jc w:val="center"/>
              <w:rPr>
                <w:rFonts w:ascii="宋体" w:hAnsi="宋体" w:cs="宋体"/>
                <w:kern w:val="0"/>
                <w:sz w:val="18"/>
                <w:szCs w:val="18"/>
              </w:rPr>
            </w:pPr>
          </w:p>
        </w:tc>
        <w:tc>
          <w:tcPr>
            <w:tcW w:w="1243" w:type="dxa"/>
            <w:vMerge w:val="continue"/>
            <w:tcBorders>
              <w:top w:val="nil"/>
              <w:left w:val="single" w:color="auto" w:sz="4" w:space="0"/>
              <w:bottom w:val="nil"/>
              <w:right w:val="single" w:color="auto" w:sz="4" w:space="0"/>
            </w:tcBorders>
            <w:vAlign w:val="center"/>
          </w:tcPr>
          <w:p w14:paraId="4817AD38">
            <w:pPr>
              <w:widowControl/>
              <w:jc w:val="center"/>
              <w:rPr>
                <w:rFonts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vAlign w:val="center"/>
          </w:tcPr>
          <w:p w14:paraId="4F5D1DC7">
            <w:pPr>
              <w:widowControl/>
              <w:jc w:val="center"/>
              <w:rPr>
                <w:rFonts w:ascii="宋体" w:hAnsi="宋体" w:cs="宋体"/>
                <w:kern w:val="0"/>
                <w:sz w:val="18"/>
                <w:szCs w:val="18"/>
              </w:rPr>
            </w:pPr>
            <w:r>
              <w:rPr>
                <w:rFonts w:hint="eastAsia" w:ascii="宋体" w:hAnsi="宋体" w:cs="宋体"/>
                <w:kern w:val="0"/>
                <w:sz w:val="18"/>
                <w:szCs w:val="18"/>
              </w:rPr>
              <w:t>优化农业产业布局，守住耕地红线</w:t>
            </w:r>
          </w:p>
        </w:tc>
        <w:tc>
          <w:tcPr>
            <w:tcW w:w="1354" w:type="dxa"/>
            <w:tcBorders>
              <w:top w:val="nil"/>
              <w:left w:val="nil"/>
              <w:bottom w:val="single" w:color="auto" w:sz="4" w:space="0"/>
              <w:right w:val="single" w:color="auto" w:sz="4" w:space="0"/>
            </w:tcBorders>
            <w:shd w:val="clear" w:color="auto" w:fill="auto"/>
            <w:noWrap/>
            <w:vAlign w:val="center"/>
          </w:tcPr>
          <w:p w14:paraId="424C2C5E">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进一步优化</w:t>
            </w:r>
          </w:p>
        </w:tc>
        <w:tc>
          <w:tcPr>
            <w:tcW w:w="1021" w:type="dxa"/>
            <w:tcBorders>
              <w:top w:val="nil"/>
              <w:left w:val="nil"/>
              <w:bottom w:val="single" w:color="auto" w:sz="4" w:space="0"/>
              <w:right w:val="single" w:color="auto" w:sz="4" w:space="0"/>
            </w:tcBorders>
            <w:shd w:val="clear" w:color="auto" w:fill="auto"/>
            <w:noWrap/>
            <w:vAlign w:val="center"/>
          </w:tcPr>
          <w:p w14:paraId="7F4EDA27">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0F13F95D">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C522D8B">
            <w:pPr>
              <w:widowControl/>
              <w:jc w:val="center"/>
              <w:rPr>
                <w:rFonts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47A9EF4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5D4D896D">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48C48FA">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036BFF32">
            <w:pPr>
              <w:widowControl/>
              <w:jc w:val="center"/>
              <w:rPr>
                <w:rFonts w:ascii="宋体" w:hAnsi="宋体" w:cs="宋体"/>
                <w:kern w:val="0"/>
                <w:sz w:val="18"/>
                <w:szCs w:val="18"/>
              </w:rPr>
            </w:pPr>
          </w:p>
        </w:tc>
        <w:tc>
          <w:tcPr>
            <w:tcW w:w="1243" w:type="dxa"/>
            <w:tcBorders>
              <w:top w:val="single" w:color="auto" w:sz="4" w:space="0"/>
              <w:left w:val="nil"/>
              <w:bottom w:val="single" w:color="auto" w:sz="4" w:space="0"/>
              <w:right w:val="single" w:color="auto" w:sz="4" w:space="0"/>
            </w:tcBorders>
            <w:shd w:val="clear" w:color="auto" w:fill="auto"/>
            <w:vAlign w:val="center"/>
          </w:tcPr>
          <w:p w14:paraId="6129D876">
            <w:pPr>
              <w:widowControl/>
              <w:jc w:val="center"/>
              <w:rPr>
                <w:rFonts w:ascii="宋体" w:hAnsi="宋体" w:cs="宋体"/>
                <w:kern w:val="0"/>
                <w:sz w:val="18"/>
                <w:szCs w:val="18"/>
              </w:rPr>
            </w:pPr>
            <w:r>
              <w:rPr>
                <w:rFonts w:hint="eastAsia" w:ascii="宋体" w:hAnsi="宋体" w:cs="宋体"/>
                <w:kern w:val="0"/>
                <w:sz w:val="18"/>
                <w:szCs w:val="18"/>
              </w:rPr>
              <w:t>生态效益指标</w:t>
            </w:r>
          </w:p>
        </w:tc>
        <w:tc>
          <w:tcPr>
            <w:tcW w:w="2504" w:type="dxa"/>
            <w:tcBorders>
              <w:top w:val="nil"/>
              <w:left w:val="nil"/>
              <w:bottom w:val="single" w:color="auto" w:sz="4" w:space="0"/>
              <w:right w:val="single" w:color="auto" w:sz="4" w:space="0"/>
            </w:tcBorders>
            <w:shd w:val="clear" w:color="auto" w:fill="auto"/>
            <w:vAlign w:val="center"/>
          </w:tcPr>
          <w:p w14:paraId="1D6219A7">
            <w:pPr>
              <w:widowControl/>
              <w:jc w:val="center"/>
              <w:rPr>
                <w:rFonts w:ascii="宋体" w:hAnsi="宋体" w:cs="宋体"/>
                <w:kern w:val="0"/>
                <w:sz w:val="18"/>
                <w:szCs w:val="18"/>
              </w:rPr>
            </w:pPr>
            <w:r>
              <w:rPr>
                <w:rFonts w:hint="eastAsia" w:ascii="宋体" w:hAnsi="宋体" w:cs="宋体"/>
                <w:kern w:val="0"/>
                <w:sz w:val="18"/>
                <w:szCs w:val="18"/>
              </w:rPr>
              <w:t>确保粮食安全基础</w:t>
            </w:r>
          </w:p>
        </w:tc>
        <w:tc>
          <w:tcPr>
            <w:tcW w:w="1354" w:type="dxa"/>
            <w:tcBorders>
              <w:top w:val="nil"/>
              <w:left w:val="nil"/>
              <w:bottom w:val="single" w:color="auto" w:sz="4" w:space="0"/>
              <w:right w:val="single" w:color="auto" w:sz="4" w:space="0"/>
            </w:tcBorders>
            <w:shd w:val="clear" w:color="auto" w:fill="auto"/>
            <w:noWrap/>
            <w:vAlign w:val="center"/>
          </w:tcPr>
          <w:p w14:paraId="577ECA59">
            <w:pPr>
              <w:widowControl/>
              <w:jc w:val="center"/>
              <w:rPr>
                <w:rFonts w:ascii="宋体" w:hAnsi="宋体" w:cs="宋体"/>
                <w:color w:val="000000"/>
                <w:kern w:val="0"/>
                <w:sz w:val="18"/>
                <w:szCs w:val="18"/>
              </w:rPr>
            </w:pPr>
            <w:r>
              <w:rPr>
                <w:rFonts w:hint="eastAsia" w:ascii="宋体" w:hAnsi="宋体" w:cs="宋体"/>
                <w:color w:val="000000"/>
                <w:kern w:val="0"/>
                <w:sz w:val="18"/>
                <w:szCs w:val="18"/>
              </w:rPr>
              <w:t>进一步确保</w:t>
            </w:r>
          </w:p>
        </w:tc>
        <w:tc>
          <w:tcPr>
            <w:tcW w:w="1021" w:type="dxa"/>
            <w:tcBorders>
              <w:top w:val="nil"/>
              <w:left w:val="nil"/>
              <w:bottom w:val="single" w:color="auto" w:sz="4" w:space="0"/>
              <w:right w:val="single" w:color="auto" w:sz="4" w:space="0"/>
            </w:tcBorders>
            <w:shd w:val="clear" w:color="auto" w:fill="auto"/>
            <w:noWrap/>
            <w:vAlign w:val="center"/>
          </w:tcPr>
          <w:p w14:paraId="36259864">
            <w:pPr>
              <w:widowControl/>
              <w:jc w:val="center"/>
              <w:rPr>
                <w:rFonts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B5408EC">
            <w:pPr>
              <w:widowControl/>
              <w:jc w:val="center"/>
              <w:rPr>
                <w:rFonts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1E72259">
            <w:pPr>
              <w:widowControl/>
              <w:jc w:val="center"/>
              <w:rPr>
                <w:rFonts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B1D774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4762C40">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64D85B5C">
      <w:pPr>
        <w:jc w:val="center"/>
        <w:rPr>
          <w:rFonts w:ascii="宋体" w:hAnsi="宋体"/>
          <w:sz w:val="18"/>
          <w:szCs w:val="18"/>
        </w:rPr>
      </w:pPr>
    </w:p>
    <w:p w14:paraId="3134903E">
      <w:pPr>
        <w:widowControl/>
        <w:spacing w:line="560" w:lineRule="exact"/>
        <w:ind w:firstLine="630" w:firstLineChars="196"/>
        <w:jc w:val="center"/>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00" w:type="dxa"/>
        <w:jc w:val="center"/>
        <w:tblLayout w:type="autofit"/>
        <w:tblCellMar>
          <w:top w:w="0" w:type="dxa"/>
          <w:left w:w="108" w:type="dxa"/>
          <w:bottom w:w="0" w:type="dxa"/>
          <w:right w:w="108" w:type="dxa"/>
        </w:tblCellMar>
      </w:tblPr>
      <w:tblGrid>
        <w:gridCol w:w="902"/>
        <w:gridCol w:w="1007"/>
        <w:gridCol w:w="1574"/>
        <w:gridCol w:w="1161"/>
        <w:gridCol w:w="945"/>
        <w:gridCol w:w="763"/>
        <w:gridCol w:w="763"/>
        <w:gridCol w:w="955"/>
        <w:gridCol w:w="2230"/>
      </w:tblGrid>
      <w:tr w14:paraId="1BDF27CA">
        <w:tblPrEx>
          <w:tblCellMar>
            <w:top w:w="0" w:type="dxa"/>
            <w:left w:w="108" w:type="dxa"/>
            <w:bottom w:w="0" w:type="dxa"/>
            <w:right w:w="108" w:type="dxa"/>
          </w:tblCellMar>
        </w:tblPrEx>
        <w:trPr>
          <w:trHeight w:val="420" w:hRule="atLeast"/>
          <w:jc w:val="center"/>
        </w:trPr>
        <w:tc>
          <w:tcPr>
            <w:tcW w:w="10300" w:type="dxa"/>
            <w:gridSpan w:val="9"/>
            <w:tcBorders>
              <w:top w:val="nil"/>
              <w:left w:val="nil"/>
              <w:bottom w:val="nil"/>
              <w:right w:val="nil"/>
            </w:tcBorders>
            <w:shd w:val="clear" w:color="auto" w:fill="auto"/>
            <w:vAlign w:val="center"/>
          </w:tcPr>
          <w:p w14:paraId="488E7303">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52785C5">
        <w:tblPrEx>
          <w:tblCellMar>
            <w:top w:w="0" w:type="dxa"/>
            <w:left w:w="108" w:type="dxa"/>
            <w:bottom w:w="0" w:type="dxa"/>
            <w:right w:w="108" w:type="dxa"/>
          </w:tblCellMar>
        </w:tblPrEx>
        <w:trPr>
          <w:trHeight w:val="300" w:hRule="atLeast"/>
          <w:jc w:val="center"/>
        </w:trPr>
        <w:tc>
          <w:tcPr>
            <w:tcW w:w="10300" w:type="dxa"/>
            <w:gridSpan w:val="9"/>
            <w:tcBorders>
              <w:top w:val="nil"/>
              <w:left w:val="nil"/>
              <w:bottom w:val="nil"/>
              <w:right w:val="nil"/>
            </w:tcBorders>
            <w:shd w:val="clear" w:color="auto" w:fill="auto"/>
            <w:vAlign w:val="center"/>
          </w:tcPr>
          <w:p w14:paraId="5B0620DC">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923728C">
        <w:tblPrEx>
          <w:tblCellMar>
            <w:top w:w="0" w:type="dxa"/>
            <w:left w:w="108" w:type="dxa"/>
            <w:bottom w:w="0" w:type="dxa"/>
            <w:right w:w="108" w:type="dxa"/>
          </w:tblCellMar>
        </w:tblPrEx>
        <w:trPr>
          <w:trHeight w:val="479"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394F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91" w:type="dxa"/>
            <w:gridSpan w:val="7"/>
            <w:tcBorders>
              <w:top w:val="single" w:color="auto" w:sz="4" w:space="0"/>
              <w:left w:val="nil"/>
              <w:bottom w:val="single" w:color="auto" w:sz="4" w:space="0"/>
              <w:right w:val="single" w:color="auto" w:sz="4" w:space="0"/>
            </w:tcBorders>
            <w:shd w:val="clear" w:color="auto" w:fill="auto"/>
            <w:vAlign w:val="center"/>
          </w:tcPr>
          <w:p w14:paraId="43B746C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16848416">
        <w:tblPrEx>
          <w:tblCellMar>
            <w:top w:w="0" w:type="dxa"/>
            <w:left w:w="108" w:type="dxa"/>
            <w:bottom w:w="0" w:type="dxa"/>
            <w:right w:w="108" w:type="dxa"/>
          </w:tblCellMar>
        </w:tblPrEx>
        <w:trPr>
          <w:trHeight w:val="454"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EE436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3" w:type="dxa"/>
            <w:gridSpan w:val="4"/>
            <w:tcBorders>
              <w:top w:val="single" w:color="auto" w:sz="4" w:space="0"/>
              <w:left w:val="nil"/>
              <w:bottom w:val="single" w:color="auto" w:sz="4" w:space="0"/>
              <w:right w:val="single" w:color="auto" w:sz="4" w:space="0"/>
            </w:tcBorders>
            <w:shd w:val="clear" w:color="auto" w:fill="auto"/>
            <w:vAlign w:val="center"/>
          </w:tcPr>
          <w:p w14:paraId="429D428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18" w:type="dxa"/>
            <w:gridSpan w:val="2"/>
            <w:tcBorders>
              <w:top w:val="single" w:color="auto" w:sz="4" w:space="0"/>
              <w:left w:val="nil"/>
              <w:bottom w:val="single" w:color="auto" w:sz="4" w:space="0"/>
              <w:right w:val="single" w:color="auto" w:sz="4" w:space="0"/>
            </w:tcBorders>
            <w:shd w:val="clear" w:color="auto" w:fill="auto"/>
            <w:vAlign w:val="center"/>
          </w:tcPr>
          <w:p w14:paraId="260EFD8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30" w:type="dxa"/>
            <w:tcBorders>
              <w:top w:val="nil"/>
              <w:left w:val="nil"/>
              <w:bottom w:val="single" w:color="auto" w:sz="4" w:space="0"/>
              <w:right w:val="single" w:color="auto" w:sz="4" w:space="0"/>
            </w:tcBorders>
            <w:shd w:val="clear" w:color="auto" w:fill="auto"/>
            <w:noWrap/>
            <w:vAlign w:val="center"/>
          </w:tcPr>
          <w:p w14:paraId="282109D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努尔比业古力·阿布都拉</w:t>
            </w:r>
          </w:p>
        </w:tc>
      </w:tr>
      <w:tr w14:paraId="58D4B1FC">
        <w:tblPrEx>
          <w:tblCellMar>
            <w:top w:w="0" w:type="dxa"/>
            <w:left w:w="108" w:type="dxa"/>
            <w:bottom w:w="0" w:type="dxa"/>
            <w:right w:w="108" w:type="dxa"/>
          </w:tblCellMar>
        </w:tblPrEx>
        <w:trPr>
          <w:trHeight w:val="300"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CBEBD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74" w:type="dxa"/>
            <w:tcBorders>
              <w:top w:val="nil"/>
              <w:left w:val="nil"/>
              <w:bottom w:val="single" w:color="auto" w:sz="4" w:space="0"/>
              <w:right w:val="single" w:color="auto" w:sz="4" w:space="0"/>
            </w:tcBorders>
            <w:shd w:val="clear" w:color="auto" w:fill="auto"/>
            <w:vAlign w:val="center"/>
          </w:tcPr>
          <w:p w14:paraId="4E22E17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61" w:type="dxa"/>
            <w:tcBorders>
              <w:top w:val="nil"/>
              <w:left w:val="nil"/>
              <w:bottom w:val="single" w:color="auto" w:sz="4" w:space="0"/>
              <w:right w:val="single" w:color="auto" w:sz="4" w:space="0"/>
            </w:tcBorders>
            <w:shd w:val="clear" w:color="auto" w:fill="auto"/>
            <w:vAlign w:val="center"/>
          </w:tcPr>
          <w:p w14:paraId="2B301D3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10.46</w:t>
            </w:r>
          </w:p>
        </w:tc>
        <w:tc>
          <w:tcPr>
            <w:tcW w:w="945" w:type="dxa"/>
            <w:tcBorders>
              <w:top w:val="nil"/>
              <w:left w:val="nil"/>
              <w:bottom w:val="single" w:color="auto" w:sz="4" w:space="0"/>
              <w:right w:val="single" w:color="auto" w:sz="4" w:space="0"/>
            </w:tcBorders>
            <w:shd w:val="clear" w:color="auto" w:fill="auto"/>
            <w:vAlign w:val="center"/>
          </w:tcPr>
          <w:p w14:paraId="6FDEC842">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14:paraId="50B58C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955" w:type="dxa"/>
            <w:tcBorders>
              <w:top w:val="nil"/>
              <w:left w:val="nil"/>
              <w:bottom w:val="single" w:color="auto" w:sz="4" w:space="0"/>
              <w:right w:val="single" w:color="auto" w:sz="4" w:space="0"/>
            </w:tcBorders>
            <w:shd w:val="clear" w:color="auto" w:fill="auto"/>
            <w:vAlign w:val="center"/>
          </w:tcPr>
          <w:p w14:paraId="5FC9D2B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2230" w:type="dxa"/>
            <w:tcBorders>
              <w:top w:val="nil"/>
              <w:left w:val="nil"/>
              <w:bottom w:val="single" w:color="auto" w:sz="4" w:space="0"/>
              <w:right w:val="single" w:color="auto" w:sz="4" w:space="0"/>
            </w:tcBorders>
            <w:shd w:val="clear" w:color="auto" w:fill="auto"/>
            <w:vAlign w:val="center"/>
          </w:tcPr>
          <w:p w14:paraId="5CA59F1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10.46</w:t>
            </w:r>
          </w:p>
        </w:tc>
      </w:tr>
      <w:tr w14:paraId="5D95DB69">
        <w:tblPrEx>
          <w:tblCellMar>
            <w:top w:w="0" w:type="dxa"/>
            <w:left w:w="108" w:type="dxa"/>
            <w:bottom w:w="0" w:type="dxa"/>
            <w:right w:w="108" w:type="dxa"/>
          </w:tblCellMar>
        </w:tblPrEx>
        <w:trPr>
          <w:trHeight w:val="1000"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BCE3B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91" w:type="dxa"/>
            <w:gridSpan w:val="7"/>
            <w:tcBorders>
              <w:top w:val="single" w:color="auto" w:sz="4" w:space="0"/>
              <w:left w:val="nil"/>
              <w:bottom w:val="single" w:color="auto" w:sz="4" w:space="0"/>
              <w:right w:val="single" w:color="000000" w:sz="4" w:space="0"/>
            </w:tcBorders>
            <w:shd w:val="clear" w:color="auto" w:fill="auto"/>
          </w:tcPr>
          <w:p w14:paraId="5378D52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1.根据2017年跟茗卉种植公司签订的办公楼及种植园区出租合同，在2024年合同期满后检查出租的相关设施设备，达到合同约定使用标准的退还乙方保证金，检查未通过的不予退还保证金，有效控制国有资产租赁非合理损失。</w:t>
            </w:r>
            <w:r>
              <w:rPr>
                <w:rFonts w:hint="eastAsia" w:ascii="宋体" w:hAnsi="宋体" w:cs="宋体"/>
                <w:kern w:val="0"/>
                <w:sz w:val="18"/>
                <w:szCs w:val="18"/>
              </w:rPr>
              <w:br w:type="textWrapping"/>
            </w:r>
            <w:r>
              <w:rPr>
                <w:rFonts w:hint="eastAsia" w:ascii="宋体" w:hAnsi="宋体" w:cs="宋体"/>
                <w:kern w:val="0"/>
                <w:sz w:val="18"/>
                <w:szCs w:val="18"/>
              </w:rPr>
              <w:t>2.通过对800亩耕地开展刺萼龙葵虫害防治措施，达到减少刺萼龙葵发生面积，降低农作物的损害的目标。</w:t>
            </w:r>
            <w:r>
              <w:rPr>
                <w:rFonts w:hint="eastAsia" w:ascii="宋体" w:hAnsi="宋体" w:cs="宋体"/>
                <w:kern w:val="0"/>
                <w:sz w:val="18"/>
                <w:szCs w:val="18"/>
              </w:rPr>
              <w:br w:type="textWrapping"/>
            </w:r>
            <w:r>
              <w:rPr>
                <w:rFonts w:hint="eastAsia" w:ascii="宋体" w:hAnsi="宋体" w:cs="宋体"/>
                <w:kern w:val="0"/>
                <w:sz w:val="18"/>
                <w:szCs w:val="18"/>
              </w:rPr>
              <w:t>3.工会通过组织各类活动，慰问走访不少于3名干部职工，关心干部职工生活，丰富职工文化生活，提高工作效率。</w:t>
            </w:r>
          </w:p>
        </w:tc>
      </w:tr>
      <w:tr w14:paraId="2824D5E2">
        <w:tblPrEx>
          <w:tblCellMar>
            <w:top w:w="0" w:type="dxa"/>
            <w:left w:w="108" w:type="dxa"/>
            <w:bottom w:w="0" w:type="dxa"/>
            <w:right w:w="108" w:type="dxa"/>
          </w:tblCellMar>
        </w:tblPrEx>
        <w:trPr>
          <w:trHeight w:val="520" w:hRule="atLeast"/>
          <w:jc w:val="center"/>
        </w:trPr>
        <w:tc>
          <w:tcPr>
            <w:tcW w:w="902" w:type="dxa"/>
            <w:tcBorders>
              <w:top w:val="nil"/>
              <w:left w:val="single" w:color="auto" w:sz="4" w:space="0"/>
              <w:bottom w:val="single" w:color="auto" w:sz="4" w:space="0"/>
              <w:right w:val="single" w:color="auto" w:sz="4" w:space="0"/>
            </w:tcBorders>
            <w:shd w:val="clear" w:color="auto" w:fill="auto"/>
            <w:vAlign w:val="center"/>
          </w:tcPr>
          <w:p w14:paraId="590F255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07" w:type="dxa"/>
            <w:tcBorders>
              <w:top w:val="nil"/>
              <w:left w:val="nil"/>
              <w:bottom w:val="single" w:color="auto" w:sz="4" w:space="0"/>
              <w:right w:val="single" w:color="auto" w:sz="4" w:space="0"/>
            </w:tcBorders>
            <w:shd w:val="clear" w:color="auto" w:fill="auto"/>
            <w:vAlign w:val="center"/>
          </w:tcPr>
          <w:p w14:paraId="35190893">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74" w:type="dxa"/>
            <w:tcBorders>
              <w:top w:val="nil"/>
              <w:left w:val="nil"/>
              <w:bottom w:val="single" w:color="auto" w:sz="4" w:space="0"/>
              <w:right w:val="single" w:color="auto" w:sz="4" w:space="0"/>
            </w:tcBorders>
            <w:shd w:val="clear" w:color="auto" w:fill="auto"/>
            <w:vAlign w:val="center"/>
          </w:tcPr>
          <w:p w14:paraId="1C6AB43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61" w:type="dxa"/>
            <w:tcBorders>
              <w:top w:val="nil"/>
              <w:left w:val="nil"/>
              <w:bottom w:val="single" w:color="auto" w:sz="4" w:space="0"/>
              <w:right w:val="single" w:color="auto" w:sz="4" w:space="0"/>
            </w:tcBorders>
            <w:shd w:val="clear" w:color="auto" w:fill="auto"/>
            <w:vAlign w:val="center"/>
          </w:tcPr>
          <w:p w14:paraId="448F6589">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45" w:type="dxa"/>
            <w:tcBorders>
              <w:top w:val="nil"/>
              <w:left w:val="nil"/>
              <w:bottom w:val="single" w:color="auto" w:sz="4" w:space="0"/>
              <w:right w:val="single" w:color="auto" w:sz="4" w:space="0"/>
            </w:tcBorders>
            <w:shd w:val="clear" w:color="auto" w:fill="auto"/>
            <w:vAlign w:val="center"/>
          </w:tcPr>
          <w:p w14:paraId="4C37194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63" w:type="dxa"/>
            <w:tcBorders>
              <w:top w:val="nil"/>
              <w:left w:val="nil"/>
              <w:bottom w:val="single" w:color="auto" w:sz="4" w:space="0"/>
              <w:right w:val="single" w:color="auto" w:sz="4" w:space="0"/>
            </w:tcBorders>
            <w:shd w:val="clear" w:color="auto" w:fill="auto"/>
            <w:vAlign w:val="center"/>
          </w:tcPr>
          <w:p w14:paraId="78D190D5">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63" w:type="dxa"/>
            <w:tcBorders>
              <w:top w:val="nil"/>
              <w:left w:val="nil"/>
              <w:bottom w:val="single" w:color="auto" w:sz="4" w:space="0"/>
              <w:right w:val="single" w:color="auto" w:sz="4" w:space="0"/>
            </w:tcBorders>
            <w:shd w:val="clear" w:color="auto" w:fill="auto"/>
            <w:vAlign w:val="center"/>
          </w:tcPr>
          <w:p w14:paraId="1AAE25A1">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55" w:type="dxa"/>
            <w:tcBorders>
              <w:top w:val="nil"/>
              <w:left w:val="nil"/>
              <w:bottom w:val="single" w:color="auto" w:sz="4" w:space="0"/>
              <w:right w:val="single" w:color="auto" w:sz="4" w:space="0"/>
            </w:tcBorders>
            <w:shd w:val="clear" w:color="auto" w:fill="auto"/>
            <w:vAlign w:val="center"/>
          </w:tcPr>
          <w:p w14:paraId="25E65AD8">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2230" w:type="dxa"/>
            <w:tcBorders>
              <w:top w:val="nil"/>
              <w:left w:val="nil"/>
              <w:bottom w:val="single" w:color="auto" w:sz="4" w:space="0"/>
              <w:right w:val="single" w:color="auto" w:sz="4" w:space="0"/>
            </w:tcBorders>
            <w:shd w:val="clear" w:color="auto" w:fill="auto"/>
            <w:vAlign w:val="center"/>
          </w:tcPr>
          <w:p w14:paraId="1137E3A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037F867">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282E07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08E7A51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574" w:type="dxa"/>
            <w:tcBorders>
              <w:top w:val="nil"/>
              <w:left w:val="nil"/>
              <w:bottom w:val="single" w:color="auto" w:sz="4" w:space="0"/>
              <w:right w:val="single" w:color="auto" w:sz="4" w:space="0"/>
            </w:tcBorders>
            <w:shd w:val="clear" w:color="auto" w:fill="auto"/>
            <w:vAlign w:val="center"/>
          </w:tcPr>
          <w:p w14:paraId="39B5825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刺萼龙葵病虫害防治预测面积</w:t>
            </w:r>
          </w:p>
        </w:tc>
        <w:tc>
          <w:tcPr>
            <w:tcW w:w="1161" w:type="dxa"/>
            <w:tcBorders>
              <w:top w:val="nil"/>
              <w:left w:val="nil"/>
              <w:bottom w:val="single" w:color="auto" w:sz="4" w:space="0"/>
              <w:right w:val="single" w:color="auto" w:sz="4" w:space="0"/>
            </w:tcBorders>
            <w:shd w:val="clear" w:color="auto" w:fill="auto"/>
            <w:vAlign w:val="center"/>
          </w:tcPr>
          <w:p w14:paraId="0356A17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&gt;=800亩</w:t>
            </w:r>
          </w:p>
        </w:tc>
        <w:tc>
          <w:tcPr>
            <w:tcW w:w="945" w:type="dxa"/>
            <w:tcBorders>
              <w:top w:val="nil"/>
              <w:left w:val="nil"/>
              <w:bottom w:val="single" w:color="auto" w:sz="4" w:space="0"/>
              <w:right w:val="single" w:color="auto" w:sz="4" w:space="0"/>
            </w:tcBorders>
            <w:shd w:val="clear" w:color="auto" w:fill="auto"/>
            <w:vAlign w:val="center"/>
          </w:tcPr>
          <w:p w14:paraId="2D7D4C3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3AE1A8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E12E41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35C58E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770970C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9F4EAD6">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3E416228">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6D5F7118">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01829A6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61" w:type="dxa"/>
            <w:tcBorders>
              <w:top w:val="nil"/>
              <w:left w:val="nil"/>
              <w:bottom w:val="single" w:color="auto" w:sz="4" w:space="0"/>
              <w:right w:val="single" w:color="auto" w:sz="4" w:space="0"/>
            </w:tcBorders>
            <w:shd w:val="clear" w:color="auto" w:fill="auto"/>
            <w:vAlign w:val="center"/>
          </w:tcPr>
          <w:p w14:paraId="0A6974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&gt;=23人</w:t>
            </w:r>
          </w:p>
        </w:tc>
        <w:tc>
          <w:tcPr>
            <w:tcW w:w="945" w:type="dxa"/>
            <w:tcBorders>
              <w:top w:val="nil"/>
              <w:left w:val="nil"/>
              <w:bottom w:val="single" w:color="auto" w:sz="4" w:space="0"/>
              <w:right w:val="single" w:color="auto" w:sz="4" w:space="0"/>
            </w:tcBorders>
            <w:shd w:val="clear" w:color="auto" w:fill="auto"/>
            <w:vAlign w:val="center"/>
          </w:tcPr>
          <w:p w14:paraId="0AA33BE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763" w:type="dxa"/>
            <w:tcBorders>
              <w:top w:val="nil"/>
              <w:left w:val="nil"/>
              <w:bottom w:val="single" w:color="auto" w:sz="4" w:space="0"/>
              <w:right w:val="single" w:color="auto" w:sz="4" w:space="0"/>
            </w:tcBorders>
            <w:shd w:val="clear" w:color="auto" w:fill="auto"/>
            <w:vAlign w:val="center"/>
          </w:tcPr>
          <w:p w14:paraId="333D0F6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4883B5E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7FE5F6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342DBE9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552FDC4">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23E200FD">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304CBD4E">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0B07398C">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慰问职工人数</w:t>
            </w:r>
          </w:p>
        </w:tc>
        <w:tc>
          <w:tcPr>
            <w:tcW w:w="1161" w:type="dxa"/>
            <w:tcBorders>
              <w:top w:val="nil"/>
              <w:left w:val="nil"/>
              <w:bottom w:val="single" w:color="auto" w:sz="4" w:space="0"/>
              <w:right w:val="single" w:color="auto" w:sz="4" w:space="0"/>
            </w:tcBorders>
            <w:shd w:val="clear" w:color="auto" w:fill="auto"/>
            <w:vAlign w:val="center"/>
          </w:tcPr>
          <w:p w14:paraId="2F376C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&gt;=3人</w:t>
            </w:r>
          </w:p>
        </w:tc>
        <w:tc>
          <w:tcPr>
            <w:tcW w:w="945" w:type="dxa"/>
            <w:tcBorders>
              <w:top w:val="nil"/>
              <w:left w:val="nil"/>
              <w:bottom w:val="single" w:color="auto" w:sz="4" w:space="0"/>
              <w:right w:val="single" w:color="auto" w:sz="4" w:space="0"/>
            </w:tcBorders>
            <w:shd w:val="clear" w:color="auto" w:fill="auto"/>
            <w:vAlign w:val="center"/>
          </w:tcPr>
          <w:p w14:paraId="7C381C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0FBA04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E53B3E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1C28789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57A6CEA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9BD3113">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4BDE0FE9">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211530F8">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45044CF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组织工会活动次数</w:t>
            </w:r>
          </w:p>
        </w:tc>
        <w:tc>
          <w:tcPr>
            <w:tcW w:w="1161" w:type="dxa"/>
            <w:tcBorders>
              <w:top w:val="nil"/>
              <w:left w:val="nil"/>
              <w:bottom w:val="single" w:color="auto" w:sz="4" w:space="0"/>
              <w:right w:val="single" w:color="auto" w:sz="4" w:space="0"/>
            </w:tcBorders>
            <w:shd w:val="clear" w:color="auto" w:fill="auto"/>
            <w:vAlign w:val="center"/>
          </w:tcPr>
          <w:p w14:paraId="5109ACB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&gt;=2次</w:t>
            </w:r>
          </w:p>
        </w:tc>
        <w:tc>
          <w:tcPr>
            <w:tcW w:w="945" w:type="dxa"/>
            <w:tcBorders>
              <w:top w:val="nil"/>
              <w:left w:val="nil"/>
              <w:bottom w:val="single" w:color="auto" w:sz="4" w:space="0"/>
              <w:right w:val="single" w:color="auto" w:sz="4" w:space="0"/>
            </w:tcBorders>
            <w:shd w:val="clear" w:color="auto" w:fill="auto"/>
            <w:vAlign w:val="center"/>
          </w:tcPr>
          <w:p w14:paraId="7B34EF6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38D04D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A46A5F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7358E5E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34793A4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A35372F">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5A106EBB">
            <w:pPr>
              <w:widowControl/>
              <w:spacing w:line="240" w:lineRule="exact"/>
              <w:jc w:val="left"/>
              <w:rPr>
                <w:rFonts w:ascii="宋体" w:hAnsi="宋体" w:cs="宋体"/>
                <w:kern w:val="0"/>
                <w:sz w:val="18"/>
                <w:szCs w:val="18"/>
              </w:rPr>
            </w:pP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4374EB0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574" w:type="dxa"/>
            <w:tcBorders>
              <w:top w:val="nil"/>
              <w:left w:val="nil"/>
              <w:bottom w:val="single" w:color="auto" w:sz="4" w:space="0"/>
              <w:right w:val="single" w:color="auto" w:sz="4" w:space="0"/>
            </w:tcBorders>
            <w:shd w:val="clear" w:color="auto" w:fill="auto"/>
            <w:vAlign w:val="center"/>
          </w:tcPr>
          <w:p w14:paraId="776A39D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国有资产租赁损失控制率</w:t>
            </w:r>
          </w:p>
        </w:tc>
        <w:tc>
          <w:tcPr>
            <w:tcW w:w="1161" w:type="dxa"/>
            <w:tcBorders>
              <w:top w:val="nil"/>
              <w:left w:val="nil"/>
              <w:bottom w:val="single" w:color="auto" w:sz="4" w:space="0"/>
              <w:right w:val="single" w:color="auto" w:sz="4" w:space="0"/>
            </w:tcBorders>
            <w:shd w:val="clear" w:color="auto" w:fill="auto"/>
            <w:vAlign w:val="center"/>
          </w:tcPr>
          <w:p w14:paraId="413B0C4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&gt;=75%</w:t>
            </w:r>
          </w:p>
        </w:tc>
        <w:tc>
          <w:tcPr>
            <w:tcW w:w="945" w:type="dxa"/>
            <w:tcBorders>
              <w:top w:val="nil"/>
              <w:left w:val="nil"/>
              <w:bottom w:val="single" w:color="auto" w:sz="4" w:space="0"/>
              <w:right w:val="single" w:color="auto" w:sz="4" w:space="0"/>
            </w:tcBorders>
            <w:shd w:val="clear" w:color="auto" w:fill="auto"/>
            <w:vAlign w:val="center"/>
          </w:tcPr>
          <w:p w14:paraId="1153122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3AEB4C0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FCFE8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161C44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55827E5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7F92341E">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3692B14F">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34A8F61F">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50F6D59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刺萼龙葵病虫害防治完成率</w:t>
            </w:r>
          </w:p>
        </w:tc>
        <w:tc>
          <w:tcPr>
            <w:tcW w:w="1161" w:type="dxa"/>
            <w:tcBorders>
              <w:top w:val="nil"/>
              <w:left w:val="nil"/>
              <w:bottom w:val="single" w:color="auto" w:sz="4" w:space="0"/>
              <w:right w:val="single" w:color="auto" w:sz="4" w:space="0"/>
            </w:tcBorders>
            <w:shd w:val="clear" w:color="auto" w:fill="auto"/>
            <w:vAlign w:val="center"/>
          </w:tcPr>
          <w:p w14:paraId="286D8D0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945" w:type="dxa"/>
            <w:tcBorders>
              <w:top w:val="nil"/>
              <w:left w:val="nil"/>
              <w:bottom w:val="single" w:color="auto" w:sz="4" w:space="0"/>
              <w:right w:val="single" w:color="auto" w:sz="4" w:space="0"/>
            </w:tcBorders>
            <w:shd w:val="clear" w:color="auto" w:fill="auto"/>
            <w:vAlign w:val="center"/>
          </w:tcPr>
          <w:p w14:paraId="0DC8FB3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725A88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1640260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35FF9B8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29FD903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8AFD00B">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26E64E33">
            <w:pPr>
              <w:widowControl/>
              <w:spacing w:line="240" w:lineRule="exact"/>
              <w:jc w:val="left"/>
              <w:rPr>
                <w:rFonts w:ascii="宋体" w:hAnsi="宋体" w:cs="宋体"/>
                <w:kern w:val="0"/>
                <w:sz w:val="18"/>
                <w:szCs w:val="18"/>
              </w:rPr>
            </w:pPr>
          </w:p>
        </w:tc>
        <w:tc>
          <w:tcPr>
            <w:tcW w:w="1007" w:type="dxa"/>
            <w:tcBorders>
              <w:top w:val="nil"/>
              <w:left w:val="nil"/>
              <w:bottom w:val="single" w:color="auto" w:sz="4" w:space="0"/>
              <w:right w:val="single" w:color="auto" w:sz="4" w:space="0"/>
            </w:tcBorders>
            <w:shd w:val="clear" w:color="auto" w:fill="auto"/>
            <w:vAlign w:val="center"/>
          </w:tcPr>
          <w:p w14:paraId="6C52B23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574" w:type="dxa"/>
            <w:tcBorders>
              <w:top w:val="nil"/>
              <w:left w:val="nil"/>
              <w:bottom w:val="single" w:color="auto" w:sz="4" w:space="0"/>
              <w:right w:val="single" w:color="auto" w:sz="4" w:space="0"/>
            </w:tcBorders>
            <w:shd w:val="clear" w:color="auto" w:fill="auto"/>
            <w:vAlign w:val="center"/>
          </w:tcPr>
          <w:p w14:paraId="3B8B26C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161" w:type="dxa"/>
            <w:tcBorders>
              <w:top w:val="nil"/>
              <w:left w:val="nil"/>
              <w:bottom w:val="single" w:color="auto" w:sz="4" w:space="0"/>
              <w:right w:val="single" w:color="auto" w:sz="4" w:space="0"/>
            </w:tcBorders>
            <w:shd w:val="clear" w:color="auto" w:fill="auto"/>
            <w:vAlign w:val="center"/>
          </w:tcPr>
          <w:p w14:paraId="645C12A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945" w:type="dxa"/>
            <w:tcBorders>
              <w:top w:val="nil"/>
              <w:left w:val="nil"/>
              <w:bottom w:val="single" w:color="auto" w:sz="4" w:space="0"/>
              <w:right w:val="single" w:color="auto" w:sz="4" w:space="0"/>
            </w:tcBorders>
            <w:shd w:val="clear" w:color="auto" w:fill="auto"/>
            <w:vAlign w:val="center"/>
          </w:tcPr>
          <w:p w14:paraId="3B45B4B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7C32B4F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40550B1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955" w:type="dxa"/>
            <w:tcBorders>
              <w:top w:val="nil"/>
              <w:left w:val="nil"/>
              <w:bottom w:val="single" w:color="auto" w:sz="4" w:space="0"/>
              <w:right w:val="single" w:color="auto" w:sz="4" w:space="0"/>
            </w:tcBorders>
            <w:shd w:val="clear" w:color="auto" w:fill="auto"/>
            <w:vAlign w:val="center"/>
          </w:tcPr>
          <w:p w14:paraId="19978DB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66251B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905229C">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4BCCF7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1144E03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74" w:type="dxa"/>
            <w:tcBorders>
              <w:top w:val="nil"/>
              <w:left w:val="nil"/>
              <w:bottom w:val="single" w:color="auto" w:sz="4" w:space="0"/>
              <w:right w:val="single" w:color="auto" w:sz="4" w:space="0"/>
            </w:tcBorders>
            <w:shd w:val="clear" w:color="auto" w:fill="auto"/>
            <w:vAlign w:val="center"/>
          </w:tcPr>
          <w:p w14:paraId="1A595F3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办公楼及配套设备保证金退款</w:t>
            </w:r>
          </w:p>
        </w:tc>
        <w:tc>
          <w:tcPr>
            <w:tcW w:w="1161" w:type="dxa"/>
            <w:tcBorders>
              <w:top w:val="nil"/>
              <w:left w:val="nil"/>
              <w:bottom w:val="single" w:color="auto" w:sz="4" w:space="0"/>
              <w:right w:val="single" w:color="auto" w:sz="4" w:space="0"/>
            </w:tcBorders>
            <w:shd w:val="clear" w:color="auto" w:fill="auto"/>
            <w:vAlign w:val="center"/>
          </w:tcPr>
          <w:p w14:paraId="71A6894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&lt;=50000元</w:t>
            </w:r>
          </w:p>
        </w:tc>
        <w:tc>
          <w:tcPr>
            <w:tcW w:w="945" w:type="dxa"/>
            <w:tcBorders>
              <w:top w:val="nil"/>
              <w:left w:val="nil"/>
              <w:bottom w:val="single" w:color="auto" w:sz="4" w:space="0"/>
              <w:right w:val="single" w:color="auto" w:sz="4" w:space="0"/>
            </w:tcBorders>
            <w:shd w:val="clear" w:color="auto" w:fill="auto"/>
            <w:vAlign w:val="center"/>
          </w:tcPr>
          <w:p w14:paraId="1CED9A3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62425B5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6B7024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55DE55C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D8E595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0DB774D3">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050D9EA1">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768B45CD">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5801B5F8">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社保基金个人部分退款</w:t>
            </w:r>
          </w:p>
        </w:tc>
        <w:tc>
          <w:tcPr>
            <w:tcW w:w="1161" w:type="dxa"/>
            <w:tcBorders>
              <w:top w:val="nil"/>
              <w:left w:val="nil"/>
              <w:bottom w:val="single" w:color="auto" w:sz="4" w:space="0"/>
              <w:right w:val="single" w:color="auto" w:sz="4" w:space="0"/>
            </w:tcBorders>
            <w:shd w:val="clear" w:color="auto" w:fill="auto"/>
            <w:vAlign w:val="center"/>
          </w:tcPr>
          <w:p w14:paraId="54AEC5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&lt;=60.26元</w:t>
            </w:r>
          </w:p>
        </w:tc>
        <w:tc>
          <w:tcPr>
            <w:tcW w:w="945" w:type="dxa"/>
            <w:tcBorders>
              <w:top w:val="nil"/>
              <w:left w:val="nil"/>
              <w:bottom w:val="single" w:color="auto" w:sz="4" w:space="0"/>
              <w:right w:val="single" w:color="auto" w:sz="4" w:space="0"/>
            </w:tcBorders>
            <w:shd w:val="clear" w:color="auto" w:fill="auto"/>
            <w:vAlign w:val="center"/>
          </w:tcPr>
          <w:p w14:paraId="4FDCD57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65F5EEA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6D14DE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46A5F9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686BE18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765414E7">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52097D65">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511C751D">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4BC5C92E">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病虫害防治费</w:t>
            </w:r>
          </w:p>
        </w:tc>
        <w:tc>
          <w:tcPr>
            <w:tcW w:w="1161" w:type="dxa"/>
            <w:tcBorders>
              <w:top w:val="nil"/>
              <w:left w:val="nil"/>
              <w:bottom w:val="single" w:color="auto" w:sz="4" w:space="0"/>
              <w:right w:val="single" w:color="auto" w:sz="4" w:space="0"/>
            </w:tcBorders>
            <w:shd w:val="clear" w:color="auto" w:fill="auto"/>
            <w:vAlign w:val="center"/>
          </w:tcPr>
          <w:p w14:paraId="7DC3B5E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&lt;=15000元</w:t>
            </w:r>
          </w:p>
        </w:tc>
        <w:tc>
          <w:tcPr>
            <w:tcW w:w="945" w:type="dxa"/>
            <w:tcBorders>
              <w:top w:val="nil"/>
              <w:left w:val="nil"/>
              <w:bottom w:val="single" w:color="auto" w:sz="4" w:space="0"/>
              <w:right w:val="single" w:color="auto" w:sz="4" w:space="0"/>
            </w:tcBorders>
            <w:shd w:val="clear" w:color="auto" w:fill="auto"/>
            <w:vAlign w:val="center"/>
          </w:tcPr>
          <w:p w14:paraId="5826A16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5D0BE77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CBC307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4A9B92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D55F99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19E3A2D1">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12B2CAF8">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7021590B">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4A61E9B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161" w:type="dxa"/>
            <w:tcBorders>
              <w:top w:val="nil"/>
              <w:left w:val="nil"/>
              <w:bottom w:val="single" w:color="auto" w:sz="4" w:space="0"/>
              <w:right w:val="single" w:color="auto" w:sz="4" w:space="0"/>
            </w:tcBorders>
            <w:shd w:val="clear" w:color="auto" w:fill="auto"/>
            <w:vAlign w:val="center"/>
          </w:tcPr>
          <w:p w14:paraId="2950E37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&lt;=39516.34元</w:t>
            </w:r>
          </w:p>
        </w:tc>
        <w:tc>
          <w:tcPr>
            <w:tcW w:w="945" w:type="dxa"/>
            <w:tcBorders>
              <w:top w:val="nil"/>
              <w:left w:val="nil"/>
              <w:bottom w:val="single" w:color="auto" w:sz="4" w:space="0"/>
              <w:right w:val="single" w:color="auto" w:sz="4" w:space="0"/>
            </w:tcBorders>
            <w:shd w:val="clear" w:color="auto" w:fill="auto"/>
            <w:vAlign w:val="center"/>
          </w:tcPr>
          <w:p w14:paraId="1F33CE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2177D0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0C7883C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0663C0C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3BE6A20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F95E998">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4CE9FA7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4739F5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74" w:type="dxa"/>
            <w:tcBorders>
              <w:top w:val="nil"/>
              <w:left w:val="nil"/>
              <w:bottom w:val="single" w:color="auto" w:sz="4" w:space="0"/>
              <w:right w:val="single" w:color="auto" w:sz="4" w:space="0"/>
            </w:tcBorders>
            <w:shd w:val="clear" w:color="auto" w:fill="auto"/>
            <w:vAlign w:val="center"/>
          </w:tcPr>
          <w:p w14:paraId="15885247">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防止病虫害，减少农作物损害</w:t>
            </w:r>
          </w:p>
        </w:tc>
        <w:tc>
          <w:tcPr>
            <w:tcW w:w="1161" w:type="dxa"/>
            <w:tcBorders>
              <w:top w:val="nil"/>
              <w:left w:val="nil"/>
              <w:bottom w:val="single" w:color="auto" w:sz="4" w:space="0"/>
              <w:right w:val="single" w:color="auto" w:sz="4" w:space="0"/>
            </w:tcBorders>
            <w:shd w:val="clear" w:color="auto" w:fill="auto"/>
            <w:vAlign w:val="center"/>
          </w:tcPr>
          <w:p w14:paraId="29C929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作用明显</w:t>
            </w:r>
          </w:p>
        </w:tc>
        <w:tc>
          <w:tcPr>
            <w:tcW w:w="945" w:type="dxa"/>
            <w:tcBorders>
              <w:top w:val="nil"/>
              <w:left w:val="nil"/>
              <w:bottom w:val="single" w:color="auto" w:sz="4" w:space="0"/>
              <w:right w:val="single" w:color="auto" w:sz="4" w:space="0"/>
            </w:tcBorders>
            <w:shd w:val="clear" w:color="auto" w:fill="auto"/>
            <w:vAlign w:val="center"/>
          </w:tcPr>
          <w:p w14:paraId="2555D6F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6925C49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8F3811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55" w:type="dxa"/>
            <w:tcBorders>
              <w:top w:val="nil"/>
              <w:left w:val="nil"/>
              <w:bottom w:val="single" w:color="auto" w:sz="4" w:space="0"/>
              <w:right w:val="single" w:color="auto" w:sz="4" w:space="0"/>
            </w:tcBorders>
            <w:shd w:val="clear" w:color="auto" w:fill="auto"/>
            <w:vAlign w:val="center"/>
          </w:tcPr>
          <w:p w14:paraId="60AB231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230" w:type="dxa"/>
            <w:tcBorders>
              <w:top w:val="nil"/>
              <w:left w:val="nil"/>
              <w:bottom w:val="single" w:color="auto" w:sz="4" w:space="0"/>
              <w:right w:val="single" w:color="auto" w:sz="4" w:space="0"/>
            </w:tcBorders>
            <w:shd w:val="clear" w:color="auto" w:fill="auto"/>
            <w:vAlign w:val="center"/>
          </w:tcPr>
          <w:p w14:paraId="206E393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8755D45">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752F344C">
            <w:pPr>
              <w:widowControl/>
              <w:spacing w:line="240" w:lineRule="exact"/>
              <w:jc w:val="left"/>
              <w:rPr>
                <w:rFonts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2EF63DC6">
            <w:pPr>
              <w:widowControl/>
              <w:spacing w:line="240" w:lineRule="exact"/>
              <w:jc w:val="left"/>
              <w:rPr>
                <w:rFonts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37AC99A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丰富职工文化生活，提高工作效率</w:t>
            </w:r>
          </w:p>
        </w:tc>
        <w:tc>
          <w:tcPr>
            <w:tcW w:w="1161" w:type="dxa"/>
            <w:tcBorders>
              <w:top w:val="nil"/>
              <w:left w:val="nil"/>
              <w:bottom w:val="single" w:color="auto" w:sz="4" w:space="0"/>
              <w:right w:val="single" w:color="auto" w:sz="4" w:space="0"/>
            </w:tcBorders>
            <w:shd w:val="clear" w:color="auto" w:fill="auto"/>
            <w:vAlign w:val="center"/>
          </w:tcPr>
          <w:p w14:paraId="738EF1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效果较好</w:t>
            </w:r>
          </w:p>
        </w:tc>
        <w:tc>
          <w:tcPr>
            <w:tcW w:w="945" w:type="dxa"/>
            <w:tcBorders>
              <w:top w:val="nil"/>
              <w:left w:val="nil"/>
              <w:bottom w:val="single" w:color="auto" w:sz="4" w:space="0"/>
              <w:right w:val="single" w:color="auto" w:sz="4" w:space="0"/>
            </w:tcBorders>
            <w:shd w:val="clear" w:color="auto" w:fill="auto"/>
            <w:vAlign w:val="center"/>
          </w:tcPr>
          <w:p w14:paraId="4DDB916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7B65345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495E25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55" w:type="dxa"/>
            <w:tcBorders>
              <w:top w:val="nil"/>
              <w:left w:val="nil"/>
              <w:bottom w:val="single" w:color="auto" w:sz="4" w:space="0"/>
              <w:right w:val="single" w:color="auto" w:sz="4" w:space="0"/>
            </w:tcBorders>
            <w:shd w:val="clear" w:color="auto" w:fill="auto"/>
            <w:vAlign w:val="center"/>
          </w:tcPr>
          <w:p w14:paraId="351923C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230" w:type="dxa"/>
            <w:tcBorders>
              <w:top w:val="nil"/>
              <w:left w:val="nil"/>
              <w:bottom w:val="single" w:color="auto" w:sz="4" w:space="0"/>
              <w:right w:val="single" w:color="auto" w:sz="4" w:space="0"/>
            </w:tcBorders>
            <w:shd w:val="clear" w:color="auto" w:fill="auto"/>
            <w:vAlign w:val="center"/>
          </w:tcPr>
          <w:p w14:paraId="207F8D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B62A163">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61FF514">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58501BEE">
      <w:pPr>
        <w:widowControl/>
        <w:tabs>
          <w:tab w:val="left" w:pos="993"/>
        </w:tabs>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个，其中：</w:t>
      </w:r>
      <w:bookmarkStart w:id="0" w:name="_Hlk165051893"/>
      <w:r>
        <w:rPr>
          <w:rFonts w:hint="eastAsia" w:ascii="仿宋_GB2312" w:hAnsi="宋体" w:eastAsia="仿宋_GB2312" w:cs="宋体"/>
          <w:kern w:val="0"/>
          <w:sz w:val="32"/>
          <w:szCs w:val="32"/>
        </w:rPr>
        <w:t>上级转移支付项目</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个，涉及预算金额476.5</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bookmarkEnd w:id="0"/>
      <w:r>
        <w:rPr>
          <w:rFonts w:hint="eastAsia" w:ascii="仿宋_GB2312" w:hAnsi="宋体" w:eastAsia="仿宋_GB2312" w:cs="宋体"/>
          <w:kern w:val="0"/>
          <w:sz w:val="32"/>
          <w:szCs w:val="32"/>
        </w:rPr>
        <w:t>、绩效目标表完全不予公开。</w:t>
      </w:r>
    </w:p>
    <w:p w14:paraId="23789705">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6446567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796FB6D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DC57AD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2C06815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09BD9E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602D506">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5B30EC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14C0DE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DBEA772">
      <w:pPr>
        <w:widowControl/>
        <w:spacing w:line="520" w:lineRule="exact"/>
        <w:jc w:val="left"/>
        <w:rPr>
          <w:rFonts w:ascii="仿宋_GB2312" w:hAnsi="宋体" w:eastAsia="仿宋_GB2312" w:cs="宋体"/>
          <w:kern w:val="0"/>
          <w:sz w:val="32"/>
          <w:szCs w:val="32"/>
        </w:rPr>
      </w:pPr>
    </w:p>
    <w:p w14:paraId="662A875F">
      <w:pPr>
        <w:widowControl/>
        <w:spacing w:line="520" w:lineRule="exact"/>
        <w:jc w:val="left"/>
        <w:rPr>
          <w:rFonts w:ascii="仿宋_GB2312" w:hAnsi="宋体" w:eastAsia="仿宋_GB2312" w:cs="宋体"/>
          <w:kern w:val="0"/>
          <w:sz w:val="32"/>
          <w:szCs w:val="32"/>
        </w:rPr>
      </w:pPr>
    </w:p>
    <w:p w14:paraId="089821E1">
      <w:pPr>
        <w:widowControl/>
        <w:spacing w:line="520" w:lineRule="exact"/>
        <w:jc w:val="left"/>
        <w:rPr>
          <w:rFonts w:ascii="仿宋_GB2312" w:hAnsi="宋体" w:eastAsia="仿宋_GB2312" w:cs="宋体"/>
          <w:kern w:val="0"/>
          <w:sz w:val="32"/>
          <w:szCs w:val="32"/>
        </w:rPr>
      </w:pPr>
    </w:p>
    <w:p w14:paraId="4F586A76">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托克逊县农业技术推广服务中心</w:t>
      </w:r>
    </w:p>
    <w:p w14:paraId="0DF913C7">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77863C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D3966">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5FFF8F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241B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DF131C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08A76">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10C847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AAE7D">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634EF23">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60A53">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CC7051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D461B"/>
    <w:rsid w:val="0011518D"/>
    <w:rsid w:val="00314E5E"/>
    <w:rsid w:val="0044604A"/>
    <w:rsid w:val="005A6DF6"/>
    <w:rsid w:val="007C0B9E"/>
    <w:rsid w:val="0085708B"/>
    <w:rsid w:val="009F4F26"/>
    <w:rsid w:val="00AE13BC"/>
    <w:rsid w:val="00B67C22"/>
    <w:rsid w:val="00E74377"/>
    <w:rsid w:val="07530FD2"/>
    <w:rsid w:val="0C3E33A6"/>
    <w:rsid w:val="15895738"/>
    <w:rsid w:val="1C833C55"/>
    <w:rsid w:val="1CD92EB5"/>
    <w:rsid w:val="26067961"/>
    <w:rsid w:val="2B3C73EB"/>
    <w:rsid w:val="2E075A87"/>
    <w:rsid w:val="2E1C51B6"/>
    <w:rsid w:val="2FD450A7"/>
    <w:rsid w:val="302B2641"/>
    <w:rsid w:val="32BA0AF9"/>
    <w:rsid w:val="37F678AD"/>
    <w:rsid w:val="3DDC7F8B"/>
    <w:rsid w:val="3DDD794A"/>
    <w:rsid w:val="42D52BD6"/>
    <w:rsid w:val="430913D5"/>
    <w:rsid w:val="438B2560"/>
    <w:rsid w:val="443455D0"/>
    <w:rsid w:val="48D572D8"/>
    <w:rsid w:val="4E7F5E94"/>
    <w:rsid w:val="516A26A0"/>
    <w:rsid w:val="5D3463B4"/>
    <w:rsid w:val="68914F06"/>
    <w:rsid w:val="6BD80588"/>
    <w:rsid w:val="6E66128D"/>
    <w:rsid w:val="75280D1D"/>
    <w:rsid w:val="7BEC31E9"/>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1818</Words>
  <Characters>2057</Characters>
  <Lines>153</Lines>
  <Paragraphs>43</Paragraphs>
  <TotalTime>5</TotalTime>
  <ScaleCrop>false</ScaleCrop>
  <LinksUpToDate>false</LinksUpToDate>
  <CharactersWithSpaces>2133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2025-08-12T03:30:48Z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DF743753B0484FF9B5B094E2DFB98770_13</vt:lpwstr>
  </property>
  <property fmtid="{D5CDD505-2E9C-101B-9397-08002B2CF9AE}" pid="4" name="KSOTemplateDocerSaveRecord">
    <vt:lpwstr>eyJoZGlkIjoiMTcwMGY5N2M4YzI3ODdkZTMzOGFhZTcwMTk4MTdlMjAiLCJ1c2VySWQiOiI0OTQ1NzM3OTEifQ==</vt:lpwstr>
  </property>
</Properties>
</file>